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C1E2E" w14:textId="77777777" w:rsidR="000E105D" w:rsidRPr="0091556D" w:rsidRDefault="000E105D" w:rsidP="000E105D">
      <w:pPr>
        <w:jc w:val="center"/>
        <w:rPr>
          <w:rFonts w:cstheme="minorHAnsi"/>
          <w:b/>
          <w:sz w:val="28"/>
        </w:rPr>
      </w:pPr>
      <w:r w:rsidRPr="0091556D">
        <w:rPr>
          <w:rFonts w:cstheme="minorHAnsi"/>
          <w:noProof/>
        </w:rPr>
        <w:drawing>
          <wp:anchor distT="0" distB="0" distL="114300" distR="114300" simplePos="0" relativeHeight="251659264" behindDoc="1" locked="0" layoutInCell="1" allowOverlap="1" wp14:anchorId="32F0A553" wp14:editId="55031FB7">
            <wp:simplePos x="0" y="0"/>
            <wp:positionH relativeFrom="column">
              <wp:posOffset>-78105</wp:posOffset>
            </wp:positionH>
            <wp:positionV relativeFrom="paragraph">
              <wp:posOffset>-107005</wp:posOffset>
            </wp:positionV>
            <wp:extent cx="965835" cy="955675"/>
            <wp:effectExtent l="0" t="0" r="0" b="0"/>
            <wp:wrapNone/>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5835"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EC598" w14:textId="77777777" w:rsidR="000E105D" w:rsidRPr="0091556D" w:rsidRDefault="000E105D" w:rsidP="000E105D">
      <w:pPr>
        <w:jc w:val="center"/>
        <w:rPr>
          <w:rFonts w:cstheme="minorHAnsi"/>
          <w:b/>
          <w:sz w:val="28"/>
        </w:rPr>
      </w:pPr>
    </w:p>
    <w:p w14:paraId="180F2DDD" w14:textId="77777777" w:rsidR="000E105D" w:rsidRPr="0091556D" w:rsidRDefault="000E105D" w:rsidP="000E105D">
      <w:pPr>
        <w:jc w:val="center"/>
        <w:rPr>
          <w:rFonts w:cstheme="minorHAnsi"/>
          <w:b/>
          <w:sz w:val="28"/>
          <w:szCs w:val="28"/>
        </w:rPr>
      </w:pPr>
      <w:r w:rsidRPr="0091556D">
        <w:rPr>
          <w:rFonts w:cstheme="minorHAnsi"/>
          <w:b/>
          <w:sz w:val="28"/>
          <w:szCs w:val="28"/>
        </w:rPr>
        <w:t>Board of Trustees</w:t>
      </w:r>
    </w:p>
    <w:p w14:paraId="195F425E" w14:textId="77777777" w:rsidR="000E105D" w:rsidRPr="0091556D" w:rsidRDefault="000E105D" w:rsidP="000E105D">
      <w:pPr>
        <w:jc w:val="center"/>
        <w:rPr>
          <w:rFonts w:cstheme="minorHAnsi"/>
          <w:b/>
          <w:sz w:val="28"/>
          <w:szCs w:val="28"/>
        </w:rPr>
      </w:pPr>
      <w:r w:rsidRPr="0091556D">
        <w:rPr>
          <w:rFonts w:cstheme="minorHAnsi"/>
          <w:b/>
          <w:sz w:val="28"/>
          <w:szCs w:val="28"/>
        </w:rPr>
        <w:t>American Society of Plant Biologists</w:t>
      </w:r>
    </w:p>
    <w:p w14:paraId="7681C3C5" w14:textId="77777777" w:rsidR="000E105D" w:rsidRPr="0091556D" w:rsidRDefault="000E105D" w:rsidP="000E105D">
      <w:pPr>
        <w:jc w:val="center"/>
        <w:rPr>
          <w:rFonts w:cstheme="minorHAnsi"/>
          <w:b/>
          <w:bCs/>
          <w:color w:val="000000" w:themeColor="text1"/>
          <w:sz w:val="28"/>
          <w:szCs w:val="28"/>
        </w:rPr>
      </w:pPr>
      <w:r w:rsidRPr="0091556D">
        <w:rPr>
          <w:rFonts w:cstheme="minorHAnsi"/>
          <w:b/>
          <w:bCs/>
          <w:color w:val="000000" w:themeColor="text1"/>
          <w:sz w:val="28"/>
          <w:szCs w:val="28"/>
        </w:rPr>
        <w:t>Committee Meeting</w:t>
      </w:r>
    </w:p>
    <w:p w14:paraId="6B406289" w14:textId="1B93C87F" w:rsidR="000E105D" w:rsidRPr="0091556D" w:rsidRDefault="00B77062" w:rsidP="000E105D">
      <w:pPr>
        <w:jc w:val="center"/>
        <w:rPr>
          <w:rFonts w:cstheme="minorHAnsi"/>
          <w:b/>
          <w:bCs/>
          <w:sz w:val="28"/>
          <w:szCs w:val="28"/>
        </w:rPr>
      </w:pPr>
      <w:r>
        <w:rPr>
          <w:rFonts w:cstheme="minorHAnsi"/>
          <w:b/>
          <w:bCs/>
          <w:sz w:val="28"/>
          <w:szCs w:val="28"/>
        </w:rPr>
        <w:t>Friday</w:t>
      </w:r>
      <w:r w:rsidR="000E105D" w:rsidRPr="0091556D">
        <w:rPr>
          <w:rFonts w:cstheme="minorHAnsi"/>
          <w:b/>
          <w:bCs/>
          <w:sz w:val="28"/>
          <w:szCs w:val="28"/>
        </w:rPr>
        <w:t>,</w:t>
      </w:r>
      <w:r w:rsidR="0004269D">
        <w:rPr>
          <w:rFonts w:cstheme="minorHAnsi"/>
          <w:b/>
          <w:bCs/>
          <w:sz w:val="28"/>
          <w:szCs w:val="28"/>
        </w:rPr>
        <w:t xml:space="preserve"> December 8,</w:t>
      </w:r>
      <w:r w:rsidR="000E105D" w:rsidRPr="0091556D">
        <w:rPr>
          <w:rFonts w:cstheme="minorHAnsi"/>
          <w:b/>
          <w:bCs/>
          <w:sz w:val="28"/>
          <w:szCs w:val="28"/>
        </w:rPr>
        <w:t xml:space="preserve"> 2023, </w:t>
      </w:r>
      <w:r w:rsidR="0004269D">
        <w:rPr>
          <w:rFonts w:cstheme="minorHAnsi"/>
          <w:b/>
          <w:bCs/>
          <w:sz w:val="28"/>
          <w:szCs w:val="28"/>
        </w:rPr>
        <w:t>11</w:t>
      </w:r>
      <w:r w:rsidR="000E105D" w:rsidRPr="0091556D">
        <w:rPr>
          <w:rFonts w:cstheme="minorHAnsi"/>
          <w:b/>
          <w:bCs/>
          <w:sz w:val="28"/>
          <w:szCs w:val="28"/>
        </w:rPr>
        <w:t xml:space="preserve">:00 </w:t>
      </w:r>
      <w:r w:rsidR="0004269D">
        <w:rPr>
          <w:rFonts w:cstheme="minorHAnsi"/>
          <w:b/>
          <w:bCs/>
          <w:sz w:val="28"/>
          <w:szCs w:val="28"/>
        </w:rPr>
        <w:t>a</w:t>
      </w:r>
      <w:r w:rsidR="000E105D" w:rsidRPr="0091556D">
        <w:rPr>
          <w:rFonts w:cstheme="minorHAnsi"/>
          <w:b/>
          <w:bCs/>
          <w:sz w:val="28"/>
          <w:szCs w:val="28"/>
        </w:rPr>
        <w:t xml:space="preserve">.m.– </w:t>
      </w:r>
      <w:r w:rsidR="0004269D">
        <w:rPr>
          <w:rFonts w:cstheme="minorHAnsi"/>
          <w:b/>
          <w:bCs/>
          <w:sz w:val="28"/>
          <w:szCs w:val="28"/>
        </w:rPr>
        <w:t>12</w:t>
      </w:r>
      <w:r w:rsidR="000E105D" w:rsidRPr="0091556D">
        <w:rPr>
          <w:rFonts w:cstheme="minorHAnsi"/>
          <w:b/>
          <w:bCs/>
          <w:sz w:val="28"/>
          <w:szCs w:val="28"/>
        </w:rPr>
        <w:t>:00 p.m. EST</w:t>
      </w:r>
    </w:p>
    <w:p w14:paraId="20111948" w14:textId="77777777" w:rsidR="000E105D" w:rsidRPr="0091556D" w:rsidRDefault="000E105D" w:rsidP="000E105D">
      <w:pPr>
        <w:jc w:val="center"/>
        <w:rPr>
          <w:rFonts w:cstheme="minorHAnsi"/>
        </w:rPr>
      </w:pPr>
    </w:p>
    <w:p w14:paraId="4B03AE35" w14:textId="77777777" w:rsidR="000E105D" w:rsidRPr="0091556D" w:rsidRDefault="000E105D" w:rsidP="000E105D">
      <w:pPr>
        <w:jc w:val="center"/>
        <w:rPr>
          <w:rFonts w:cstheme="minorHAnsi"/>
          <w:b/>
          <w:bCs/>
          <w:sz w:val="28"/>
          <w:szCs w:val="28"/>
        </w:rPr>
      </w:pPr>
      <w:r w:rsidRPr="0091556D">
        <w:rPr>
          <w:rFonts w:cstheme="minorHAnsi"/>
          <w:b/>
          <w:bCs/>
          <w:sz w:val="28"/>
          <w:szCs w:val="28"/>
        </w:rPr>
        <w:t>Via Phone/Zoom</w:t>
      </w:r>
    </w:p>
    <w:p w14:paraId="673EF2EE" w14:textId="77777777" w:rsidR="000E105D" w:rsidRPr="0091556D" w:rsidRDefault="005B2A0E" w:rsidP="000E105D">
      <w:pPr>
        <w:jc w:val="center"/>
        <w:rPr>
          <w:rFonts w:cstheme="minorHAnsi"/>
        </w:rPr>
      </w:pPr>
      <w:hyperlink r:id="rId8" w:history="1">
        <w:r w:rsidR="000E105D" w:rsidRPr="0091556D">
          <w:rPr>
            <w:rStyle w:val="Hyperlink"/>
            <w:rFonts w:cstheme="minorHAnsi"/>
          </w:rPr>
          <w:t>https://zoom.us/j/3012960900</w:t>
        </w:r>
      </w:hyperlink>
    </w:p>
    <w:p w14:paraId="74FA7FD5" w14:textId="77777777" w:rsidR="000E105D" w:rsidRPr="0091556D" w:rsidRDefault="000E105D" w:rsidP="000E105D">
      <w:pPr>
        <w:rPr>
          <w:rFonts w:cstheme="minorHAnsi"/>
          <w:b/>
          <w:sz w:val="28"/>
        </w:rPr>
      </w:pPr>
    </w:p>
    <w:p w14:paraId="4906F362" w14:textId="77777777" w:rsidR="000E105D" w:rsidRPr="0091556D" w:rsidRDefault="000E105D" w:rsidP="000E105D">
      <w:pPr>
        <w:rPr>
          <w:rFonts w:cstheme="minorHAnsi"/>
          <w:b/>
          <w:sz w:val="28"/>
        </w:rPr>
      </w:pPr>
      <w:r w:rsidRPr="0091556D">
        <w:rPr>
          <w:rFonts w:cstheme="minorHAnsi"/>
          <w:b/>
          <w:sz w:val="28"/>
        </w:rPr>
        <w:t>COMMITTEE MEMBERS AND STAFF:</w:t>
      </w:r>
    </w:p>
    <w:p w14:paraId="2AB3CABF" w14:textId="53587350" w:rsidR="000E105D" w:rsidRPr="0091556D" w:rsidRDefault="000E105D" w:rsidP="000E105D">
      <w:pPr>
        <w:rPr>
          <w:rFonts w:cstheme="minorHAnsi"/>
          <w:color w:val="000000" w:themeColor="text1"/>
        </w:rPr>
      </w:pPr>
      <w:proofErr w:type="spellStart"/>
      <w:r w:rsidRPr="0091556D">
        <w:rPr>
          <w:rFonts w:cstheme="minorHAnsi"/>
          <w:b/>
          <w:bCs/>
          <w:color w:val="000000" w:themeColor="text1"/>
        </w:rPr>
        <w:t>BoT</w:t>
      </w:r>
      <w:proofErr w:type="spellEnd"/>
      <w:r w:rsidRPr="0091556D">
        <w:rPr>
          <w:rFonts w:cstheme="minorHAnsi"/>
          <w:b/>
          <w:bCs/>
          <w:color w:val="000000" w:themeColor="text1"/>
        </w:rPr>
        <w:t xml:space="preserve"> Members:</w:t>
      </w:r>
      <w:r w:rsidRPr="0091556D">
        <w:rPr>
          <w:rFonts w:cstheme="minorHAnsi"/>
          <w:color w:val="000000" w:themeColor="text1"/>
        </w:rPr>
        <w:t xml:space="preserve"> </w:t>
      </w:r>
      <w:r w:rsidR="00B40FE7" w:rsidRPr="0091556D">
        <w:rPr>
          <w:rFonts w:cstheme="minorHAnsi"/>
          <w:color w:val="000000" w:themeColor="text1"/>
        </w:rPr>
        <w:t>Sreekala Chellamma</w:t>
      </w:r>
      <w:r w:rsidRPr="0091556D">
        <w:rPr>
          <w:rFonts w:cstheme="minorHAnsi"/>
          <w:color w:val="000000" w:themeColor="text1"/>
        </w:rPr>
        <w:t xml:space="preserve">, Treasurer and Chair, Board of Trustees; Ed Cahoon, Member, Board of Trustees; </w:t>
      </w:r>
      <w:r w:rsidRPr="0091556D">
        <w:rPr>
          <w:rFonts w:cstheme="minorHAnsi"/>
        </w:rPr>
        <w:t xml:space="preserve">Chris McEntee, </w:t>
      </w:r>
      <w:r w:rsidRPr="0091556D">
        <w:rPr>
          <w:rFonts w:cstheme="minorHAnsi"/>
          <w:color w:val="000000" w:themeColor="text1"/>
        </w:rPr>
        <w:t>Member, Board of Trustees;</w:t>
      </w:r>
      <w:r w:rsidRPr="0091556D">
        <w:rPr>
          <w:rFonts w:cstheme="minorHAnsi"/>
        </w:rPr>
        <w:t xml:space="preserve"> </w:t>
      </w:r>
      <w:r w:rsidRPr="0091556D">
        <w:rPr>
          <w:rFonts w:cstheme="minorHAnsi"/>
          <w:color w:val="000000" w:themeColor="text1"/>
        </w:rPr>
        <w:t>Jen Sheen, Member, Board of Trustees; Erich Grotewold, Member, Board of Trustees</w:t>
      </w:r>
    </w:p>
    <w:p w14:paraId="4E75DA8D" w14:textId="77777777" w:rsidR="000E105D" w:rsidRPr="0091556D" w:rsidRDefault="000E105D" w:rsidP="000E105D">
      <w:pPr>
        <w:rPr>
          <w:rFonts w:cstheme="minorHAnsi"/>
          <w:color w:val="000000" w:themeColor="text1"/>
        </w:rPr>
      </w:pPr>
      <w:r w:rsidRPr="0091556D">
        <w:rPr>
          <w:rFonts w:cstheme="minorHAnsi"/>
          <w:b/>
          <w:bCs/>
          <w:color w:val="000000" w:themeColor="text1"/>
        </w:rPr>
        <w:t>Employees:</w:t>
      </w:r>
      <w:r w:rsidRPr="0091556D">
        <w:rPr>
          <w:rFonts w:cstheme="minorHAnsi"/>
          <w:color w:val="000000" w:themeColor="text1"/>
        </w:rPr>
        <w:t xml:space="preserve"> Crispin Taylor, ASPB CEO; Clara Woodall, ASPB CFO, Sylvia Lee, ASPB’s Executive and Governance Affairs Administrator</w:t>
      </w:r>
    </w:p>
    <w:p w14:paraId="1A4E32E9" w14:textId="779CB152" w:rsidR="000E105D" w:rsidRPr="0091556D" w:rsidRDefault="000E105D" w:rsidP="000E105D">
      <w:pPr>
        <w:rPr>
          <w:rFonts w:cstheme="minorHAnsi"/>
          <w:color w:val="000000" w:themeColor="text1"/>
        </w:rPr>
      </w:pPr>
      <w:r w:rsidRPr="0091556D">
        <w:rPr>
          <w:rFonts w:cstheme="minorHAnsi"/>
          <w:b/>
          <w:bCs/>
          <w:color w:val="000000" w:themeColor="text1"/>
        </w:rPr>
        <w:t>Invited</w:t>
      </w:r>
      <w:r w:rsidRPr="0091556D">
        <w:rPr>
          <w:rFonts w:cstheme="minorHAnsi"/>
          <w:color w:val="000000" w:themeColor="text1"/>
        </w:rPr>
        <w:t xml:space="preserve">: </w:t>
      </w:r>
      <w:r w:rsidR="00B40FE7" w:rsidRPr="0091556D">
        <w:rPr>
          <w:rFonts w:cstheme="minorHAnsi"/>
          <w:color w:val="000000" w:themeColor="text1"/>
        </w:rPr>
        <w:t xml:space="preserve">Gustavo </w:t>
      </w:r>
      <w:r w:rsidR="00B40FE7" w:rsidRPr="0091556D">
        <w:rPr>
          <w:rFonts w:cstheme="minorHAnsi"/>
        </w:rPr>
        <w:t>MacIntosh,</w:t>
      </w:r>
      <w:r w:rsidR="00B40FE7" w:rsidRPr="0091556D">
        <w:rPr>
          <w:rFonts w:cstheme="minorHAnsi"/>
          <w:color w:val="000000" w:themeColor="text1"/>
        </w:rPr>
        <w:t xml:space="preserve"> </w:t>
      </w:r>
      <w:r w:rsidRPr="0091556D">
        <w:rPr>
          <w:rFonts w:cstheme="minorHAnsi"/>
          <w:color w:val="000000" w:themeColor="text1"/>
        </w:rPr>
        <w:t xml:space="preserve">Past President; </w:t>
      </w:r>
      <w:r w:rsidR="00B40FE7" w:rsidRPr="0091556D">
        <w:rPr>
          <w:rFonts w:cstheme="minorHAnsi"/>
          <w:color w:val="000000" w:themeColor="text1"/>
        </w:rPr>
        <w:t>Leanne Thornton</w:t>
      </w:r>
      <w:r w:rsidRPr="0091556D">
        <w:rPr>
          <w:rFonts w:cstheme="minorHAnsi"/>
          <w:color w:val="000000" w:themeColor="text1"/>
        </w:rPr>
        <w:t xml:space="preserve">, President; </w:t>
      </w:r>
      <w:r w:rsidR="00B40FE7" w:rsidRPr="0091556D">
        <w:rPr>
          <w:rFonts w:cstheme="minorHAnsi"/>
          <w:color w:val="000000" w:themeColor="text1"/>
        </w:rPr>
        <w:t>Hong Ma</w:t>
      </w:r>
      <w:r w:rsidRPr="0091556D">
        <w:rPr>
          <w:rFonts w:cstheme="minorHAnsi"/>
        </w:rPr>
        <w:t>,</w:t>
      </w:r>
      <w:r w:rsidRPr="0091556D">
        <w:rPr>
          <w:rFonts w:cstheme="minorHAnsi"/>
          <w:color w:val="000000" w:themeColor="text1"/>
        </w:rPr>
        <w:t xml:space="preserve"> President-elect</w:t>
      </w:r>
    </w:p>
    <w:p w14:paraId="4503C666" w14:textId="77777777" w:rsidR="000E105D" w:rsidRPr="0091556D" w:rsidRDefault="000E105D" w:rsidP="000E105D">
      <w:pPr>
        <w:rPr>
          <w:rFonts w:cstheme="minorHAnsi"/>
          <w:b/>
          <w:color w:val="000000" w:themeColor="text1"/>
          <w:sz w:val="28"/>
        </w:rPr>
      </w:pPr>
    </w:p>
    <w:p w14:paraId="3CDF01E9" w14:textId="08CCF9BC" w:rsidR="000E105D" w:rsidRPr="0091556D" w:rsidRDefault="00DE778A" w:rsidP="000E105D">
      <w:pPr>
        <w:rPr>
          <w:rFonts w:cstheme="minorHAnsi"/>
          <w:b/>
          <w:color w:val="000000" w:themeColor="text1"/>
          <w:sz w:val="28"/>
        </w:rPr>
      </w:pPr>
      <w:r>
        <w:rPr>
          <w:rFonts w:cstheme="minorHAnsi"/>
          <w:b/>
          <w:color w:val="000000" w:themeColor="text1"/>
          <w:sz w:val="28"/>
        </w:rPr>
        <w:t>Minutes</w:t>
      </w:r>
    </w:p>
    <w:p w14:paraId="70C0F4A3" w14:textId="736A2D62" w:rsidR="00DE778A" w:rsidRDefault="00DE778A" w:rsidP="00CD69AE">
      <w:pPr>
        <w:pStyle w:val="ListParagraph"/>
        <w:numPr>
          <w:ilvl w:val="0"/>
          <w:numId w:val="1"/>
        </w:numPr>
        <w:spacing w:before="120"/>
        <w:contextualSpacing w:val="0"/>
        <w:rPr>
          <w:rFonts w:cstheme="minorHAnsi"/>
          <w:b/>
          <w:color w:val="000000" w:themeColor="text1"/>
        </w:rPr>
      </w:pPr>
      <w:r w:rsidRPr="00830F40">
        <w:rPr>
          <w:rFonts w:cstheme="minorHAnsi"/>
          <w:b/>
          <w:bCs/>
          <w:color w:val="000000" w:themeColor="text1"/>
        </w:rPr>
        <w:t xml:space="preserve">The meeting was called to order at </w:t>
      </w:r>
      <w:r>
        <w:rPr>
          <w:rFonts w:cstheme="minorHAnsi"/>
          <w:b/>
          <w:bCs/>
          <w:color w:val="000000" w:themeColor="text1"/>
        </w:rPr>
        <w:t>11</w:t>
      </w:r>
      <w:r w:rsidRPr="00830F40">
        <w:rPr>
          <w:rFonts w:cstheme="minorHAnsi"/>
          <w:b/>
          <w:bCs/>
          <w:color w:val="000000" w:themeColor="text1"/>
        </w:rPr>
        <w:t>:0</w:t>
      </w:r>
      <w:r>
        <w:rPr>
          <w:rFonts w:cstheme="minorHAnsi"/>
          <w:b/>
          <w:bCs/>
          <w:color w:val="000000" w:themeColor="text1"/>
        </w:rPr>
        <w:t>3</w:t>
      </w:r>
      <w:r w:rsidR="00CA7862">
        <w:rPr>
          <w:rFonts w:cstheme="minorHAnsi"/>
          <w:b/>
          <w:bCs/>
          <w:color w:val="000000" w:themeColor="text1"/>
        </w:rPr>
        <w:t xml:space="preserve"> </w:t>
      </w:r>
      <w:r>
        <w:rPr>
          <w:rFonts w:cstheme="minorHAnsi"/>
          <w:b/>
          <w:bCs/>
          <w:color w:val="000000" w:themeColor="text1"/>
        </w:rPr>
        <w:t>A</w:t>
      </w:r>
      <w:r w:rsidRPr="00830F40">
        <w:rPr>
          <w:rFonts w:cstheme="minorHAnsi"/>
          <w:b/>
          <w:bCs/>
          <w:color w:val="000000" w:themeColor="text1"/>
        </w:rPr>
        <w:t>M EST by Sreekala Chellamma</w:t>
      </w:r>
      <w:r w:rsidR="00F453A8">
        <w:rPr>
          <w:rFonts w:cstheme="minorHAnsi"/>
          <w:b/>
          <w:bCs/>
          <w:color w:val="000000" w:themeColor="text1"/>
        </w:rPr>
        <w:t xml:space="preserve">. </w:t>
      </w:r>
      <w:r w:rsidR="00F453A8">
        <w:rPr>
          <w:rFonts w:cstheme="minorHAnsi"/>
          <w:color w:val="000000" w:themeColor="text1"/>
        </w:rPr>
        <w:t>Dr. Chellamma welcomed everyone and shared the experience</w:t>
      </w:r>
      <w:r w:rsidR="00EC7600">
        <w:rPr>
          <w:rFonts w:cstheme="minorHAnsi"/>
          <w:color w:val="000000" w:themeColor="text1"/>
        </w:rPr>
        <w:t xml:space="preserve"> gained</w:t>
      </w:r>
      <w:r w:rsidR="00F453A8">
        <w:rPr>
          <w:rFonts w:cstheme="minorHAnsi"/>
          <w:color w:val="000000" w:themeColor="text1"/>
        </w:rPr>
        <w:t xml:space="preserve"> </w:t>
      </w:r>
      <w:r w:rsidR="0026440E">
        <w:rPr>
          <w:rFonts w:cstheme="minorHAnsi"/>
          <w:color w:val="000000" w:themeColor="text1"/>
        </w:rPr>
        <w:t>from</w:t>
      </w:r>
      <w:r w:rsidR="00F453A8">
        <w:rPr>
          <w:rFonts w:cstheme="minorHAnsi"/>
          <w:color w:val="000000" w:themeColor="text1"/>
        </w:rPr>
        <w:t xml:space="preserve"> the </w:t>
      </w:r>
      <w:r w:rsidR="00F94D81">
        <w:rPr>
          <w:rFonts w:cstheme="minorHAnsi"/>
          <w:color w:val="000000" w:themeColor="text1"/>
        </w:rPr>
        <w:t>CESSE meeting</w:t>
      </w:r>
      <w:r w:rsidR="00804021">
        <w:rPr>
          <w:rFonts w:cstheme="minorHAnsi"/>
          <w:color w:val="000000" w:themeColor="text1"/>
        </w:rPr>
        <w:t xml:space="preserve"> that was attended with Dr</w:t>
      </w:r>
      <w:r w:rsidR="00D03643">
        <w:rPr>
          <w:rFonts w:cstheme="minorHAnsi"/>
          <w:color w:val="000000" w:themeColor="text1"/>
        </w:rPr>
        <w:t>s</w:t>
      </w:r>
      <w:r w:rsidR="00804021">
        <w:rPr>
          <w:rFonts w:cstheme="minorHAnsi"/>
          <w:color w:val="000000" w:themeColor="text1"/>
        </w:rPr>
        <w:t xml:space="preserve">. Ma and </w:t>
      </w:r>
      <w:r w:rsidR="00D03643">
        <w:rPr>
          <w:rFonts w:cstheme="minorHAnsi"/>
          <w:color w:val="000000" w:themeColor="text1"/>
        </w:rPr>
        <w:t>Taylor</w:t>
      </w:r>
      <w:r w:rsidR="00804021">
        <w:rPr>
          <w:rFonts w:cstheme="minorHAnsi"/>
          <w:color w:val="000000" w:themeColor="text1"/>
        </w:rPr>
        <w:t>, which covered executive and board member training</w:t>
      </w:r>
      <w:r w:rsidR="00F94D81">
        <w:rPr>
          <w:rFonts w:cstheme="minorHAnsi"/>
          <w:color w:val="000000" w:themeColor="text1"/>
        </w:rPr>
        <w:t xml:space="preserve">. In the spirit of </w:t>
      </w:r>
      <w:r w:rsidR="002504D5">
        <w:rPr>
          <w:rFonts w:cstheme="minorHAnsi"/>
          <w:color w:val="000000" w:themeColor="text1"/>
        </w:rPr>
        <w:t xml:space="preserve">‘knowing and connecting with the team’ and enhancing communication, </w:t>
      </w:r>
      <w:r w:rsidR="00026F7C">
        <w:rPr>
          <w:rFonts w:cstheme="minorHAnsi"/>
          <w:color w:val="000000" w:themeColor="text1"/>
        </w:rPr>
        <w:t>Dr. Chellamma shared ice-</w:t>
      </w:r>
      <w:r w:rsidR="000453BC">
        <w:rPr>
          <w:rFonts w:cstheme="minorHAnsi"/>
          <w:color w:val="000000" w:themeColor="text1"/>
        </w:rPr>
        <w:t>breaking</w:t>
      </w:r>
      <w:r w:rsidR="00026F7C">
        <w:rPr>
          <w:rFonts w:cstheme="minorHAnsi"/>
          <w:color w:val="000000" w:themeColor="text1"/>
        </w:rPr>
        <w:t xml:space="preserve"> topics, followed by the </w:t>
      </w:r>
      <w:proofErr w:type="spellStart"/>
      <w:r w:rsidR="00026F7C">
        <w:rPr>
          <w:rFonts w:cstheme="minorHAnsi"/>
          <w:color w:val="000000" w:themeColor="text1"/>
        </w:rPr>
        <w:t>BoT</w:t>
      </w:r>
      <w:proofErr w:type="spellEnd"/>
      <w:r w:rsidR="00026F7C">
        <w:rPr>
          <w:rFonts w:cstheme="minorHAnsi"/>
          <w:color w:val="000000" w:themeColor="text1"/>
        </w:rPr>
        <w:t xml:space="preserve"> members</w:t>
      </w:r>
      <w:r w:rsidR="004245DC">
        <w:rPr>
          <w:rFonts w:cstheme="minorHAnsi"/>
          <w:color w:val="000000" w:themeColor="text1"/>
        </w:rPr>
        <w:t>, staff and other invited members.</w:t>
      </w:r>
      <w:r w:rsidRPr="0091556D">
        <w:rPr>
          <w:rFonts w:cstheme="minorHAnsi"/>
          <w:b/>
          <w:color w:val="000000" w:themeColor="text1"/>
        </w:rPr>
        <w:t xml:space="preserve"> </w:t>
      </w:r>
    </w:p>
    <w:p w14:paraId="4D077047" w14:textId="18A7912F" w:rsidR="00CD69AE" w:rsidRPr="0091556D" w:rsidRDefault="00CD69AE" w:rsidP="00CD69AE">
      <w:pPr>
        <w:pStyle w:val="ListParagraph"/>
        <w:numPr>
          <w:ilvl w:val="0"/>
          <w:numId w:val="1"/>
        </w:numPr>
        <w:spacing w:before="120"/>
        <w:contextualSpacing w:val="0"/>
        <w:rPr>
          <w:rFonts w:cstheme="minorHAnsi"/>
          <w:b/>
          <w:color w:val="000000" w:themeColor="text1"/>
        </w:rPr>
      </w:pPr>
      <w:r w:rsidRPr="0091556D">
        <w:rPr>
          <w:rFonts w:cstheme="minorHAnsi"/>
          <w:b/>
          <w:color w:val="000000" w:themeColor="text1"/>
        </w:rPr>
        <w:t xml:space="preserve">Approval of the agenda. </w:t>
      </w:r>
      <w:r w:rsidR="00BF21ED" w:rsidRPr="00BF21ED">
        <w:rPr>
          <w:rFonts w:cstheme="minorHAnsi"/>
          <w:bCs/>
          <w:color w:val="000000" w:themeColor="text1"/>
        </w:rPr>
        <w:t>Dr. Tay</w:t>
      </w:r>
      <w:r w:rsidR="0026440E">
        <w:rPr>
          <w:rFonts w:cstheme="minorHAnsi"/>
          <w:bCs/>
          <w:color w:val="000000" w:themeColor="text1"/>
        </w:rPr>
        <w:t>l</w:t>
      </w:r>
      <w:r w:rsidR="00BF21ED" w:rsidRPr="00BF21ED">
        <w:rPr>
          <w:rFonts w:cstheme="minorHAnsi"/>
          <w:bCs/>
          <w:color w:val="000000" w:themeColor="text1"/>
        </w:rPr>
        <w:t>or</w:t>
      </w:r>
      <w:r w:rsidR="00BF21ED">
        <w:rPr>
          <w:rFonts w:cstheme="minorHAnsi"/>
          <w:bCs/>
          <w:color w:val="000000" w:themeColor="text1"/>
        </w:rPr>
        <w:t xml:space="preserve"> requested </w:t>
      </w:r>
      <w:r w:rsidR="00603786">
        <w:rPr>
          <w:rFonts w:cstheme="minorHAnsi"/>
          <w:bCs/>
          <w:color w:val="000000" w:themeColor="text1"/>
        </w:rPr>
        <w:t>amendment of the agenda and include</w:t>
      </w:r>
      <w:r w:rsidR="0026440E">
        <w:rPr>
          <w:rFonts w:cstheme="minorHAnsi"/>
          <w:bCs/>
          <w:color w:val="000000" w:themeColor="text1"/>
        </w:rPr>
        <w:t>d</w:t>
      </w:r>
      <w:r w:rsidR="00603786">
        <w:rPr>
          <w:rFonts w:cstheme="minorHAnsi"/>
          <w:bCs/>
          <w:color w:val="000000" w:themeColor="text1"/>
        </w:rPr>
        <w:t xml:space="preserve"> a discussion of </w:t>
      </w:r>
      <w:r w:rsidR="00235772">
        <w:rPr>
          <w:rFonts w:cstheme="minorHAnsi"/>
          <w:bCs/>
          <w:color w:val="000000" w:themeColor="text1"/>
        </w:rPr>
        <w:t xml:space="preserve">the LSLC proposed Gala event </w:t>
      </w:r>
      <w:r w:rsidR="001270B2">
        <w:rPr>
          <w:rFonts w:cstheme="minorHAnsi"/>
          <w:bCs/>
          <w:color w:val="000000" w:themeColor="text1"/>
        </w:rPr>
        <w:t>in</w:t>
      </w:r>
      <w:r w:rsidR="00235772">
        <w:rPr>
          <w:rFonts w:cstheme="minorHAnsi"/>
          <w:bCs/>
          <w:color w:val="000000" w:themeColor="text1"/>
        </w:rPr>
        <w:t xml:space="preserve"> </w:t>
      </w:r>
      <w:r w:rsidR="00672B00">
        <w:rPr>
          <w:rFonts w:cstheme="minorHAnsi"/>
          <w:bCs/>
          <w:color w:val="000000" w:themeColor="text1"/>
        </w:rPr>
        <w:t>Honolulu</w:t>
      </w:r>
      <w:r w:rsidR="001270B2">
        <w:rPr>
          <w:rFonts w:cstheme="minorHAnsi"/>
          <w:bCs/>
          <w:color w:val="000000" w:themeColor="text1"/>
        </w:rPr>
        <w:t xml:space="preserve"> for Plant Biology 2024</w:t>
      </w:r>
      <w:r w:rsidR="002E67F4">
        <w:rPr>
          <w:rFonts w:cstheme="minorHAnsi"/>
          <w:bCs/>
          <w:color w:val="000000" w:themeColor="text1"/>
        </w:rPr>
        <w:t>. This has been included as a sub-topic of the LSLC charter discussion. Dr. Cahoon made a motion to approve the agenda including the amendment</w:t>
      </w:r>
      <w:r w:rsidR="000B68B4">
        <w:rPr>
          <w:rFonts w:cstheme="minorHAnsi"/>
          <w:bCs/>
          <w:color w:val="000000" w:themeColor="text1"/>
        </w:rPr>
        <w:t xml:space="preserve">, Dr. </w:t>
      </w:r>
      <w:r w:rsidR="000B68B4" w:rsidRPr="0091556D">
        <w:rPr>
          <w:rFonts w:cstheme="minorHAnsi"/>
          <w:color w:val="000000" w:themeColor="text1"/>
        </w:rPr>
        <w:t>Grotewold</w:t>
      </w:r>
      <w:r w:rsidR="000B68B4">
        <w:rPr>
          <w:rFonts w:cstheme="minorHAnsi"/>
          <w:color w:val="000000" w:themeColor="text1"/>
        </w:rPr>
        <w:t xml:space="preserve"> seconded the </w:t>
      </w:r>
      <w:r w:rsidR="00192966">
        <w:rPr>
          <w:rFonts w:cstheme="minorHAnsi"/>
          <w:color w:val="000000" w:themeColor="text1"/>
        </w:rPr>
        <w:t>motion,</w:t>
      </w:r>
      <w:r w:rsidR="000B68B4">
        <w:rPr>
          <w:rFonts w:cstheme="minorHAnsi"/>
          <w:color w:val="000000" w:themeColor="text1"/>
        </w:rPr>
        <w:t xml:space="preserve"> and the amended agenda </w:t>
      </w:r>
      <w:r w:rsidR="00D228F8">
        <w:rPr>
          <w:rFonts w:cstheme="minorHAnsi"/>
          <w:color w:val="000000" w:themeColor="text1"/>
        </w:rPr>
        <w:t>was</w:t>
      </w:r>
      <w:r w:rsidR="000B68B4">
        <w:rPr>
          <w:rFonts w:cstheme="minorHAnsi"/>
          <w:color w:val="000000" w:themeColor="text1"/>
        </w:rPr>
        <w:t xml:space="preserve"> unanimously approved by the BoT. </w:t>
      </w:r>
    </w:p>
    <w:p w14:paraId="3B1B93D3" w14:textId="4A578299" w:rsidR="005D18F3" w:rsidRPr="0091556D" w:rsidRDefault="005D18F3" w:rsidP="00CD69AE">
      <w:pPr>
        <w:pStyle w:val="ListParagraph"/>
        <w:numPr>
          <w:ilvl w:val="0"/>
          <w:numId w:val="1"/>
        </w:numPr>
        <w:spacing w:before="120"/>
        <w:contextualSpacing w:val="0"/>
        <w:rPr>
          <w:rFonts w:cstheme="minorHAnsi"/>
          <w:b/>
          <w:color w:val="000000" w:themeColor="text1"/>
        </w:rPr>
      </w:pPr>
      <w:r w:rsidRPr="0091556D">
        <w:rPr>
          <w:rFonts w:cstheme="minorHAnsi"/>
          <w:b/>
          <w:bCs/>
          <w:color w:val="000000" w:themeColor="text1"/>
        </w:rPr>
        <w:t>Approval of the Minutes.</w:t>
      </w:r>
      <w:r w:rsidR="00160D63" w:rsidRPr="0091556D">
        <w:rPr>
          <w:rFonts w:cstheme="minorHAnsi"/>
          <w:b/>
          <w:bCs/>
          <w:color w:val="000000" w:themeColor="text1"/>
        </w:rPr>
        <w:t xml:space="preserve"> </w:t>
      </w:r>
      <w:r w:rsidR="00160D63" w:rsidRPr="00744211">
        <w:rPr>
          <w:rFonts w:cstheme="minorHAnsi"/>
          <w:b/>
          <w:bCs/>
          <w:color w:val="000000" w:themeColor="text1"/>
        </w:rPr>
        <w:t>Joint board minutes</w:t>
      </w:r>
      <w:r w:rsidR="00160D63" w:rsidRPr="0091556D">
        <w:rPr>
          <w:rFonts w:cstheme="minorHAnsi"/>
          <w:color w:val="000000" w:themeColor="text1"/>
        </w:rPr>
        <w:t xml:space="preserve"> from joint board </w:t>
      </w:r>
      <w:r w:rsidR="00C50572" w:rsidRPr="0091556D">
        <w:rPr>
          <w:rFonts w:cstheme="minorHAnsi"/>
          <w:color w:val="000000" w:themeColor="text1"/>
        </w:rPr>
        <w:t xml:space="preserve">budget </w:t>
      </w:r>
      <w:r w:rsidR="00160D63" w:rsidRPr="0091556D">
        <w:rPr>
          <w:rFonts w:cstheme="minorHAnsi"/>
          <w:color w:val="000000" w:themeColor="text1"/>
        </w:rPr>
        <w:t>meeting</w:t>
      </w:r>
      <w:r w:rsidR="00C50572" w:rsidRPr="0091556D">
        <w:rPr>
          <w:rFonts w:cstheme="minorHAnsi"/>
          <w:color w:val="000000" w:themeColor="text1"/>
        </w:rPr>
        <w:t xml:space="preserve"> in </w:t>
      </w:r>
      <w:r w:rsidR="00160D63" w:rsidRPr="0091556D">
        <w:rPr>
          <w:rFonts w:cstheme="minorHAnsi"/>
          <w:color w:val="000000" w:themeColor="text1"/>
        </w:rPr>
        <w:t>September have not been completed</w:t>
      </w:r>
      <w:r w:rsidR="000B3B2F">
        <w:rPr>
          <w:rFonts w:cstheme="minorHAnsi"/>
          <w:color w:val="000000" w:themeColor="text1"/>
        </w:rPr>
        <w:t xml:space="preserve"> as of 11/2/2023</w:t>
      </w:r>
      <w:r w:rsidR="00160D63" w:rsidRPr="0091556D">
        <w:rPr>
          <w:rFonts w:cstheme="minorHAnsi"/>
          <w:color w:val="000000" w:themeColor="text1"/>
        </w:rPr>
        <w:t>.</w:t>
      </w:r>
      <w:r w:rsidR="00160D63" w:rsidRPr="0091556D">
        <w:rPr>
          <w:rFonts w:cstheme="minorHAnsi"/>
          <w:b/>
          <w:bCs/>
          <w:color w:val="000000" w:themeColor="text1"/>
        </w:rPr>
        <w:t xml:space="preserve"> </w:t>
      </w:r>
      <w:r w:rsidR="00A45BF5" w:rsidRPr="00744211">
        <w:rPr>
          <w:rFonts w:cstheme="minorHAnsi"/>
          <w:b/>
          <w:bCs/>
          <w:color w:val="000000" w:themeColor="text1"/>
        </w:rPr>
        <w:t>Minutes fro</w:t>
      </w:r>
      <w:r w:rsidR="0098265D" w:rsidRPr="00744211">
        <w:rPr>
          <w:rFonts w:cstheme="minorHAnsi"/>
          <w:b/>
          <w:bCs/>
          <w:color w:val="000000" w:themeColor="text1"/>
        </w:rPr>
        <w:t xml:space="preserve">m the November 7, </w:t>
      </w:r>
      <w:r w:rsidR="000453BC" w:rsidRPr="00744211">
        <w:rPr>
          <w:rFonts w:cstheme="minorHAnsi"/>
          <w:b/>
          <w:bCs/>
          <w:color w:val="000000" w:themeColor="text1"/>
        </w:rPr>
        <w:t>2023,</w:t>
      </w:r>
      <w:r w:rsidR="00E45B0E">
        <w:rPr>
          <w:rFonts w:cstheme="minorHAnsi"/>
          <w:b/>
          <w:bCs/>
          <w:color w:val="000000" w:themeColor="text1"/>
        </w:rPr>
        <w:t xml:space="preserve"> </w:t>
      </w:r>
      <w:proofErr w:type="spellStart"/>
      <w:r w:rsidR="00E45B0E">
        <w:rPr>
          <w:rFonts w:cstheme="minorHAnsi"/>
          <w:b/>
          <w:bCs/>
          <w:color w:val="000000" w:themeColor="text1"/>
        </w:rPr>
        <w:t>BoT</w:t>
      </w:r>
      <w:proofErr w:type="spellEnd"/>
      <w:r w:rsidR="00E45B0E">
        <w:rPr>
          <w:rFonts w:cstheme="minorHAnsi"/>
          <w:b/>
          <w:bCs/>
          <w:color w:val="000000" w:themeColor="text1"/>
        </w:rPr>
        <w:t xml:space="preserve"> meeting – </w:t>
      </w:r>
      <w:r w:rsidR="00E45B0E" w:rsidRPr="00A37E18">
        <w:rPr>
          <w:rFonts w:cstheme="minorHAnsi"/>
          <w:color w:val="000000" w:themeColor="text1"/>
        </w:rPr>
        <w:t xml:space="preserve">the </w:t>
      </w:r>
      <w:r w:rsidR="00AF4AEF">
        <w:rPr>
          <w:rFonts w:cstheme="minorHAnsi"/>
          <w:color w:val="000000" w:themeColor="text1"/>
        </w:rPr>
        <w:t xml:space="preserve">long </w:t>
      </w:r>
      <w:r w:rsidR="00E45B0E" w:rsidRPr="00A37E18">
        <w:rPr>
          <w:rFonts w:cstheme="minorHAnsi"/>
          <w:color w:val="000000" w:themeColor="text1"/>
        </w:rPr>
        <w:t xml:space="preserve">minutes are </w:t>
      </w:r>
      <w:r w:rsidR="00AF4AEF">
        <w:rPr>
          <w:rFonts w:cstheme="minorHAnsi"/>
          <w:color w:val="000000" w:themeColor="text1"/>
        </w:rPr>
        <w:t xml:space="preserve">completed; however, the </w:t>
      </w:r>
      <w:r w:rsidR="00BD6522">
        <w:rPr>
          <w:rFonts w:cstheme="minorHAnsi"/>
          <w:color w:val="000000" w:themeColor="text1"/>
        </w:rPr>
        <w:t>summary</w:t>
      </w:r>
      <w:r w:rsidR="00AF4AEF">
        <w:rPr>
          <w:rFonts w:cstheme="minorHAnsi"/>
          <w:color w:val="000000" w:themeColor="text1"/>
        </w:rPr>
        <w:t xml:space="preserve"> minutes </w:t>
      </w:r>
      <w:r w:rsidR="00BD6522">
        <w:rPr>
          <w:rFonts w:cstheme="minorHAnsi"/>
          <w:color w:val="000000" w:themeColor="text1"/>
        </w:rPr>
        <w:t xml:space="preserve">need to be </w:t>
      </w:r>
      <w:r w:rsidR="00A37E18" w:rsidRPr="00A37E18">
        <w:rPr>
          <w:rFonts w:cstheme="minorHAnsi"/>
          <w:color w:val="000000" w:themeColor="text1"/>
        </w:rPr>
        <w:t>prepared.</w:t>
      </w:r>
      <w:r w:rsidR="00367304">
        <w:rPr>
          <w:rFonts w:cstheme="minorHAnsi"/>
          <w:color w:val="000000" w:themeColor="text1"/>
        </w:rPr>
        <w:t xml:space="preserve"> </w:t>
      </w:r>
    </w:p>
    <w:p w14:paraId="6A39145D" w14:textId="70D6D3A7" w:rsidR="00020918" w:rsidRPr="00821B25" w:rsidRDefault="00F06C66" w:rsidP="00020918">
      <w:pPr>
        <w:pStyle w:val="ListParagraph"/>
        <w:numPr>
          <w:ilvl w:val="0"/>
          <w:numId w:val="1"/>
        </w:numPr>
        <w:spacing w:before="120"/>
        <w:ind w:left="714" w:hanging="357"/>
        <w:contextualSpacing w:val="0"/>
        <w:rPr>
          <w:rFonts w:cstheme="minorHAnsi"/>
          <w:color w:val="000000" w:themeColor="text1"/>
        </w:rPr>
      </w:pPr>
      <w:r w:rsidRPr="00020918">
        <w:rPr>
          <w:rFonts w:cstheme="minorHAnsi"/>
          <w:b/>
        </w:rPr>
        <w:t xml:space="preserve">Agenda Item </w:t>
      </w:r>
      <w:r w:rsidR="00BD55C3" w:rsidRPr="00020918">
        <w:rPr>
          <w:rFonts w:cstheme="minorHAnsi"/>
          <w:b/>
        </w:rPr>
        <w:t>1</w:t>
      </w:r>
      <w:r w:rsidRPr="00020918">
        <w:rPr>
          <w:rFonts w:cstheme="minorHAnsi"/>
          <w:b/>
        </w:rPr>
        <w:t xml:space="preserve"> – </w:t>
      </w:r>
      <w:r w:rsidR="001606BB" w:rsidRPr="00020918">
        <w:rPr>
          <w:rFonts w:cstheme="minorHAnsi"/>
          <w:b/>
        </w:rPr>
        <w:t>L</w:t>
      </w:r>
      <w:r w:rsidRPr="00020918">
        <w:rPr>
          <w:rFonts w:cstheme="minorHAnsi"/>
          <w:b/>
        </w:rPr>
        <w:t>SLC Charter</w:t>
      </w:r>
      <w:r w:rsidR="00C50572" w:rsidRPr="00020918">
        <w:rPr>
          <w:rFonts w:cstheme="minorHAnsi"/>
          <w:b/>
        </w:rPr>
        <w:t xml:space="preserve"> </w:t>
      </w:r>
      <w:r w:rsidR="001606BB" w:rsidRPr="00020918">
        <w:rPr>
          <w:rFonts w:cstheme="minorHAnsi"/>
          <w:b/>
        </w:rPr>
        <w:t xml:space="preserve">– </w:t>
      </w:r>
      <w:r w:rsidR="00A12A41" w:rsidRPr="00813FE8">
        <w:rPr>
          <w:rFonts w:cstheme="minorHAnsi"/>
          <w:bCs/>
        </w:rPr>
        <w:t xml:space="preserve">Review </w:t>
      </w:r>
      <w:r w:rsidR="00813FE8">
        <w:rPr>
          <w:rFonts w:cstheme="minorHAnsi"/>
          <w:bCs/>
        </w:rPr>
        <w:t xml:space="preserve">and </w:t>
      </w:r>
      <w:r w:rsidR="00A9737E">
        <w:rPr>
          <w:rFonts w:cstheme="minorHAnsi"/>
          <w:bCs/>
        </w:rPr>
        <w:t>finalization</w:t>
      </w:r>
      <w:r w:rsidR="00813FE8">
        <w:rPr>
          <w:rFonts w:cstheme="minorHAnsi"/>
          <w:bCs/>
        </w:rPr>
        <w:t xml:space="preserve"> </w:t>
      </w:r>
      <w:r w:rsidR="00A12A41" w:rsidRPr="00813FE8">
        <w:rPr>
          <w:rFonts w:cstheme="minorHAnsi"/>
          <w:bCs/>
        </w:rPr>
        <w:t xml:space="preserve">of suggested </w:t>
      </w:r>
      <w:r w:rsidR="00813FE8" w:rsidRPr="00813FE8">
        <w:rPr>
          <w:rFonts w:cstheme="minorHAnsi"/>
          <w:bCs/>
        </w:rPr>
        <w:t>charter for the</w:t>
      </w:r>
      <w:r w:rsidR="00813FE8">
        <w:rPr>
          <w:rFonts w:cstheme="minorHAnsi"/>
          <w:b/>
        </w:rPr>
        <w:t xml:space="preserve"> </w:t>
      </w:r>
      <w:r w:rsidR="001606BB" w:rsidRPr="00020918">
        <w:rPr>
          <w:rFonts w:cstheme="minorHAnsi"/>
          <w:bCs/>
        </w:rPr>
        <w:t>LSLC</w:t>
      </w:r>
      <w:r w:rsidR="00813FE8">
        <w:rPr>
          <w:rFonts w:cstheme="minorHAnsi"/>
          <w:bCs/>
        </w:rPr>
        <w:t>/fundraising committee</w:t>
      </w:r>
      <w:r w:rsidR="00A9737E">
        <w:rPr>
          <w:rFonts w:cstheme="minorHAnsi"/>
          <w:bCs/>
        </w:rPr>
        <w:t xml:space="preserve"> and vote to recommend charter to BoD</w:t>
      </w:r>
      <w:r w:rsidR="00E1653A">
        <w:rPr>
          <w:rFonts w:cstheme="minorHAnsi"/>
          <w:bCs/>
        </w:rPr>
        <w:t xml:space="preserve"> if </w:t>
      </w:r>
      <w:r w:rsidR="007E7E79">
        <w:rPr>
          <w:rFonts w:cstheme="minorHAnsi"/>
          <w:bCs/>
        </w:rPr>
        <w:t xml:space="preserve">a </w:t>
      </w:r>
      <w:r w:rsidR="00E1653A">
        <w:rPr>
          <w:rFonts w:cstheme="minorHAnsi"/>
          <w:bCs/>
        </w:rPr>
        <w:t>consensus is reached</w:t>
      </w:r>
      <w:r w:rsidR="001606BB" w:rsidRPr="00020918">
        <w:rPr>
          <w:rFonts w:cstheme="minorHAnsi"/>
          <w:bCs/>
        </w:rPr>
        <w:t xml:space="preserve">. </w:t>
      </w:r>
      <w:r w:rsidR="001606BB" w:rsidRPr="00020918">
        <w:rPr>
          <w:rFonts w:cstheme="minorHAnsi"/>
          <w:b/>
        </w:rPr>
        <w:t>[</w:t>
      </w:r>
      <w:r w:rsidR="00A12A41">
        <w:rPr>
          <w:rFonts w:cstheme="minorHAnsi"/>
          <w:b/>
        </w:rPr>
        <w:t>All</w:t>
      </w:r>
      <w:r w:rsidR="001606BB" w:rsidRPr="00020918">
        <w:rPr>
          <w:rFonts w:cstheme="minorHAnsi"/>
          <w:b/>
        </w:rPr>
        <w:t>]</w:t>
      </w:r>
    </w:p>
    <w:p w14:paraId="7647CD33" w14:textId="1BDAA7D3" w:rsidR="00347207" w:rsidRDefault="00706DB3" w:rsidP="00821B25">
      <w:pPr>
        <w:pStyle w:val="ListParagraph"/>
        <w:spacing w:before="120"/>
        <w:ind w:left="714"/>
        <w:contextualSpacing w:val="0"/>
        <w:rPr>
          <w:rFonts w:cstheme="minorHAnsi"/>
          <w:bCs/>
        </w:rPr>
      </w:pPr>
      <w:r w:rsidRPr="00706DB3">
        <w:rPr>
          <w:rFonts w:cstheme="minorHAnsi"/>
          <w:bCs/>
        </w:rPr>
        <w:t xml:space="preserve">Based on the 11/07/2023 </w:t>
      </w:r>
      <w:proofErr w:type="spellStart"/>
      <w:r w:rsidRPr="00706DB3">
        <w:rPr>
          <w:rFonts w:cstheme="minorHAnsi"/>
          <w:bCs/>
        </w:rPr>
        <w:t>BoT</w:t>
      </w:r>
      <w:proofErr w:type="spellEnd"/>
      <w:r w:rsidRPr="00706DB3">
        <w:rPr>
          <w:rFonts w:cstheme="minorHAnsi"/>
          <w:bCs/>
        </w:rPr>
        <w:t xml:space="preserve"> meeting, Dr. Taylor and Ms. Woodall proposed an amended charter to what was proposed by Dr. Last and the LSLC. The </w:t>
      </w:r>
      <w:proofErr w:type="spellStart"/>
      <w:r w:rsidRPr="00706DB3">
        <w:rPr>
          <w:rFonts w:cstheme="minorHAnsi"/>
          <w:bCs/>
        </w:rPr>
        <w:t>BoT</w:t>
      </w:r>
      <w:proofErr w:type="spellEnd"/>
      <w:r w:rsidRPr="00706DB3">
        <w:rPr>
          <w:rFonts w:cstheme="minorHAnsi"/>
          <w:bCs/>
        </w:rPr>
        <w:t xml:space="preserve"> members were expected to review similar fundraising committees in other organizations, and </w:t>
      </w:r>
      <w:r w:rsidRPr="00706DB3">
        <w:rPr>
          <w:rFonts w:cstheme="minorHAnsi"/>
          <w:bCs/>
        </w:rPr>
        <w:lastRenderedPageBreak/>
        <w:t xml:space="preserve">review the draft circulated along with the meeting agenda for the 12/08/2023 meeting. Dr. Chellamma stated that the major decision would be to finalize if the committee would need to be a standing committee or an ad hoc committee. This is due to the fact that a standing committee will need to report </w:t>
      </w:r>
      <w:r w:rsidR="008F0FB1">
        <w:rPr>
          <w:rFonts w:cstheme="minorHAnsi"/>
          <w:bCs/>
        </w:rPr>
        <w:t xml:space="preserve">directly </w:t>
      </w:r>
      <w:r w:rsidRPr="00706DB3">
        <w:rPr>
          <w:rFonts w:cstheme="minorHAnsi"/>
          <w:bCs/>
        </w:rPr>
        <w:t xml:space="preserve">to the BoD, and hence further details of the charter will need to be approved by the BoD, not the BoT. Dr. Thornton raised the question of why a standing committee cannot report to the BoT. Ms. Woodall explained that finance committees are governed by laws, compliance expectations and audit, and therefore </w:t>
      </w:r>
      <w:r w:rsidR="008F0FB1">
        <w:rPr>
          <w:rFonts w:cstheme="minorHAnsi"/>
          <w:bCs/>
        </w:rPr>
        <w:t xml:space="preserve">standing </w:t>
      </w:r>
      <w:r w:rsidR="006444B7">
        <w:rPr>
          <w:rFonts w:cstheme="minorHAnsi"/>
          <w:bCs/>
        </w:rPr>
        <w:t>committees</w:t>
      </w:r>
      <w:r w:rsidR="008F0FB1">
        <w:rPr>
          <w:rFonts w:cstheme="minorHAnsi"/>
          <w:bCs/>
        </w:rPr>
        <w:t xml:space="preserve"> </w:t>
      </w:r>
      <w:r w:rsidR="005B2A0E">
        <w:rPr>
          <w:rFonts w:cstheme="minorHAnsi"/>
          <w:bCs/>
        </w:rPr>
        <w:t xml:space="preserve">would </w:t>
      </w:r>
      <w:r w:rsidR="005B2A0E" w:rsidRPr="00706DB3">
        <w:rPr>
          <w:rFonts w:cstheme="minorHAnsi"/>
          <w:bCs/>
        </w:rPr>
        <w:t>require</w:t>
      </w:r>
      <w:r w:rsidRPr="00706DB3">
        <w:rPr>
          <w:rFonts w:cstheme="minorHAnsi"/>
          <w:bCs/>
        </w:rPr>
        <w:t xml:space="preserve"> the Board’s oversight. Ms. Woodall also mentioned that the committee </w:t>
      </w:r>
      <w:r w:rsidR="003E1A63" w:rsidRPr="00706DB3">
        <w:rPr>
          <w:rFonts w:cstheme="minorHAnsi"/>
          <w:bCs/>
        </w:rPr>
        <w:t>does not</w:t>
      </w:r>
      <w:r w:rsidRPr="00706DB3">
        <w:rPr>
          <w:rFonts w:cstheme="minorHAnsi"/>
          <w:bCs/>
        </w:rPr>
        <w:t xml:space="preserve"> have any fundraising expertise, compared to the Business development executive ASPB is planning to hire. Ms. McEntee pointed out that a finance committee could be one that serves </w:t>
      </w:r>
      <w:r w:rsidR="00D058DD">
        <w:rPr>
          <w:rFonts w:cstheme="minorHAnsi"/>
          <w:bCs/>
        </w:rPr>
        <w:t xml:space="preserve">in </w:t>
      </w:r>
      <w:r w:rsidRPr="00706DB3">
        <w:rPr>
          <w:rFonts w:cstheme="minorHAnsi"/>
          <w:bCs/>
        </w:rPr>
        <w:t xml:space="preserve">the strategy, </w:t>
      </w:r>
      <w:proofErr w:type="gramStart"/>
      <w:r w:rsidRPr="00706DB3">
        <w:rPr>
          <w:rFonts w:cstheme="minorHAnsi"/>
          <w:bCs/>
        </w:rPr>
        <w:t>target</w:t>
      </w:r>
      <w:proofErr w:type="gramEnd"/>
      <w:r w:rsidRPr="00706DB3">
        <w:rPr>
          <w:rFonts w:cstheme="minorHAnsi"/>
          <w:bCs/>
        </w:rPr>
        <w:t xml:space="preserve"> and avenues of fundraising, and </w:t>
      </w:r>
      <w:r w:rsidR="00935E09">
        <w:rPr>
          <w:rFonts w:cstheme="minorHAnsi"/>
          <w:bCs/>
        </w:rPr>
        <w:t xml:space="preserve">they could be </w:t>
      </w:r>
      <w:r w:rsidRPr="00706DB3">
        <w:rPr>
          <w:rFonts w:cstheme="minorHAnsi"/>
          <w:bCs/>
        </w:rPr>
        <w:t xml:space="preserve">an advisory committee </w:t>
      </w:r>
      <w:r w:rsidR="00D469DB">
        <w:rPr>
          <w:rFonts w:cstheme="minorHAnsi"/>
          <w:bCs/>
        </w:rPr>
        <w:t>in her opinion</w:t>
      </w:r>
      <w:r w:rsidR="000A3E63">
        <w:rPr>
          <w:rFonts w:cstheme="minorHAnsi"/>
          <w:bCs/>
        </w:rPr>
        <w:t>, therefore the committee members</w:t>
      </w:r>
      <w:r w:rsidR="00D469DB">
        <w:rPr>
          <w:rFonts w:cstheme="minorHAnsi"/>
          <w:bCs/>
        </w:rPr>
        <w:t xml:space="preserve"> </w:t>
      </w:r>
      <w:r w:rsidR="003E1A63" w:rsidRPr="00706DB3">
        <w:rPr>
          <w:rFonts w:cstheme="minorHAnsi"/>
          <w:bCs/>
        </w:rPr>
        <w:t>does not</w:t>
      </w:r>
      <w:r w:rsidRPr="00706DB3">
        <w:rPr>
          <w:rFonts w:cstheme="minorHAnsi"/>
          <w:bCs/>
        </w:rPr>
        <w:t xml:space="preserve"> need to have the expertise or experience in fundraising. The charter should clearly mention the role of the business development executive vs. the fundraising committee. Ms. Woodall explained that the business development executive may need to lead the strategy in a certain way and the funds need to be managed following compliance rules and regulations, which the current committee </w:t>
      </w:r>
      <w:r w:rsidR="003E1A63" w:rsidRPr="00706DB3">
        <w:rPr>
          <w:rFonts w:cstheme="minorHAnsi"/>
          <w:bCs/>
        </w:rPr>
        <w:t>does not</w:t>
      </w:r>
      <w:r w:rsidRPr="00706DB3">
        <w:rPr>
          <w:rFonts w:cstheme="minorHAnsi"/>
          <w:bCs/>
        </w:rPr>
        <w:t xml:space="preserve"> understand. Ms. McEntee mentioned that training may be required to help the committee understand the needed exposure. The decision that needs to be made is what the committee should stand for. Dr. Chellamma pointed out that the committee will be a stand-alone body and the membership </w:t>
      </w:r>
      <w:r w:rsidR="00183DE8" w:rsidRPr="00706DB3">
        <w:rPr>
          <w:rFonts w:cstheme="minorHAnsi"/>
          <w:bCs/>
        </w:rPr>
        <w:t>will</w:t>
      </w:r>
      <w:r w:rsidRPr="00706DB3">
        <w:rPr>
          <w:rFonts w:cstheme="minorHAnsi"/>
          <w:bCs/>
        </w:rPr>
        <w:t xml:space="preserve"> change. Dr. MacIntosh suggested that decisions may not be made based on the current membership of the committee. We may first decide what type of committee is required to serve the organization and then decide the membership. Dr. Grotewold suggested that the committee’s role is governance, not process expertise. Dr. Sheen explained that the L</w:t>
      </w:r>
      <w:r w:rsidR="007A0FFE">
        <w:rPr>
          <w:rFonts w:cstheme="minorHAnsi"/>
          <w:bCs/>
        </w:rPr>
        <w:t xml:space="preserve">egacy </w:t>
      </w:r>
      <w:r w:rsidRPr="00706DB3">
        <w:rPr>
          <w:rFonts w:cstheme="minorHAnsi"/>
          <w:bCs/>
        </w:rPr>
        <w:t>S</w:t>
      </w:r>
      <w:r w:rsidR="007A0FFE">
        <w:rPr>
          <w:rFonts w:cstheme="minorHAnsi"/>
          <w:bCs/>
        </w:rPr>
        <w:t>ociety</w:t>
      </w:r>
      <w:r w:rsidRPr="00706DB3">
        <w:rPr>
          <w:rFonts w:cstheme="minorHAnsi"/>
          <w:bCs/>
        </w:rPr>
        <w:t xml:space="preserve"> was initiated by personal initiative and invitations. A formal standing committee process did not happen to establish the LSLC. Such efforts should continue in the future under Dr. Last’s leadership to further support fundraising efforts for ASPB. </w:t>
      </w:r>
    </w:p>
    <w:p w14:paraId="69FE26A5" w14:textId="464C4033" w:rsidR="00706DB3" w:rsidRDefault="00706DB3" w:rsidP="00821B25">
      <w:pPr>
        <w:pStyle w:val="ListParagraph"/>
        <w:spacing w:before="120"/>
        <w:ind w:left="714"/>
        <w:contextualSpacing w:val="0"/>
        <w:rPr>
          <w:rFonts w:cstheme="minorHAnsi"/>
          <w:bCs/>
        </w:rPr>
      </w:pPr>
      <w:r w:rsidRPr="00706DB3">
        <w:rPr>
          <w:rFonts w:cstheme="minorHAnsi"/>
          <w:bCs/>
        </w:rPr>
        <w:t xml:space="preserve">Dr. Cahoon made the motion to keep LSLC as an ad hoc committee reporting to the </w:t>
      </w:r>
      <w:proofErr w:type="spellStart"/>
      <w:r w:rsidRPr="00706DB3">
        <w:rPr>
          <w:rFonts w:cstheme="minorHAnsi"/>
          <w:bCs/>
        </w:rPr>
        <w:t>BoT</w:t>
      </w:r>
      <w:proofErr w:type="spellEnd"/>
      <w:r w:rsidRPr="00706DB3">
        <w:rPr>
          <w:rFonts w:cstheme="minorHAnsi"/>
          <w:bCs/>
        </w:rPr>
        <w:t xml:space="preserve"> and continue the activities of fundraising after sunsetting the CCC. Dr. Grotewold seconded the motion and the </w:t>
      </w:r>
      <w:proofErr w:type="spellStart"/>
      <w:r w:rsidRPr="00706DB3">
        <w:rPr>
          <w:rFonts w:cstheme="minorHAnsi"/>
          <w:bCs/>
        </w:rPr>
        <w:t>BoT</w:t>
      </w:r>
      <w:proofErr w:type="spellEnd"/>
      <w:r w:rsidRPr="00706DB3">
        <w:rPr>
          <w:rFonts w:cstheme="minorHAnsi"/>
          <w:bCs/>
        </w:rPr>
        <w:t xml:space="preserve"> unanimously voted to keep the LSLC as an ad hoc committee and revisit the charter after 2 years. Further details of the charter will be finalized through email, and an ad hoc meeting will be held to finalize the charter. Dr. Thorton suggested that the charter should include expectations of fundraising funds covering some of the expenses for the fundraising committee. </w:t>
      </w:r>
    </w:p>
    <w:p w14:paraId="1888B307" w14:textId="20F18956" w:rsidR="0062255F" w:rsidRDefault="0062255F" w:rsidP="00821B25">
      <w:pPr>
        <w:pStyle w:val="ListParagraph"/>
        <w:spacing w:before="120"/>
        <w:ind w:left="714"/>
        <w:contextualSpacing w:val="0"/>
        <w:rPr>
          <w:rFonts w:cstheme="minorHAnsi"/>
          <w:bCs/>
          <w:color w:val="000000" w:themeColor="text1"/>
        </w:rPr>
      </w:pPr>
      <w:r w:rsidRPr="00706DB3">
        <w:rPr>
          <w:rFonts w:cstheme="minorHAnsi"/>
          <w:b/>
        </w:rPr>
        <w:t>Sub-</w:t>
      </w:r>
      <w:r w:rsidRPr="00706DB3">
        <w:rPr>
          <w:rFonts w:cstheme="minorHAnsi"/>
          <w:b/>
          <w:color w:val="000000" w:themeColor="text1"/>
        </w:rPr>
        <w:t>topic- LSLC proposed Gala event at Honolulu</w:t>
      </w:r>
      <w:r w:rsidR="00A81C75">
        <w:rPr>
          <w:rFonts w:cstheme="minorHAnsi"/>
          <w:bCs/>
          <w:color w:val="000000" w:themeColor="text1"/>
        </w:rPr>
        <w:t xml:space="preserve">: </w:t>
      </w:r>
      <w:r w:rsidR="00A01AAC">
        <w:rPr>
          <w:rFonts w:cstheme="minorHAnsi"/>
          <w:bCs/>
          <w:color w:val="000000" w:themeColor="text1"/>
        </w:rPr>
        <w:t>Dr. Tay</w:t>
      </w:r>
      <w:r w:rsidR="00DF6B3A">
        <w:rPr>
          <w:rFonts w:cstheme="minorHAnsi"/>
          <w:bCs/>
          <w:color w:val="000000" w:themeColor="text1"/>
        </w:rPr>
        <w:t>l</w:t>
      </w:r>
      <w:r w:rsidR="00A01AAC">
        <w:rPr>
          <w:rFonts w:cstheme="minorHAnsi"/>
          <w:bCs/>
          <w:color w:val="000000" w:themeColor="text1"/>
        </w:rPr>
        <w:t xml:space="preserve">or explained his understanding of the Gala event to the attendees. Dr. MacIntosh </w:t>
      </w:r>
      <w:r w:rsidR="00DD6B37">
        <w:rPr>
          <w:rFonts w:cstheme="minorHAnsi"/>
          <w:bCs/>
          <w:color w:val="000000" w:themeColor="text1"/>
        </w:rPr>
        <w:t xml:space="preserve">commented that with the current expense structure, the event should be subsidized </w:t>
      </w:r>
      <w:r w:rsidR="008C08B8">
        <w:rPr>
          <w:rFonts w:cstheme="minorHAnsi"/>
          <w:bCs/>
          <w:color w:val="000000" w:themeColor="text1"/>
        </w:rPr>
        <w:t>to make</w:t>
      </w:r>
      <w:r w:rsidR="00DD6B37">
        <w:rPr>
          <w:rFonts w:cstheme="minorHAnsi"/>
          <w:bCs/>
          <w:color w:val="000000" w:themeColor="text1"/>
        </w:rPr>
        <w:t xml:space="preserve"> it affordable to general attendees and early career professionals. </w:t>
      </w:r>
      <w:r w:rsidR="00FB414B">
        <w:rPr>
          <w:rFonts w:cstheme="minorHAnsi"/>
          <w:bCs/>
          <w:color w:val="000000" w:themeColor="text1"/>
        </w:rPr>
        <w:t xml:space="preserve">Dr. Ma suggested that such an event should </w:t>
      </w:r>
      <w:r w:rsidR="003E1A63">
        <w:rPr>
          <w:rFonts w:cstheme="minorHAnsi"/>
          <w:bCs/>
          <w:color w:val="000000" w:themeColor="text1"/>
        </w:rPr>
        <w:t>generate</w:t>
      </w:r>
      <w:r w:rsidR="00FB414B">
        <w:rPr>
          <w:rFonts w:cstheme="minorHAnsi"/>
          <w:bCs/>
          <w:color w:val="000000" w:themeColor="text1"/>
        </w:rPr>
        <w:t xml:space="preserve"> new revenue. </w:t>
      </w:r>
      <w:r w:rsidR="00A81C75">
        <w:rPr>
          <w:rFonts w:cstheme="minorHAnsi"/>
          <w:bCs/>
          <w:color w:val="000000" w:themeColor="text1"/>
        </w:rPr>
        <w:t xml:space="preserve">In </w:t>
      </w:r>
      <w:r w:rsidR="00BA4DAE">
        <w:rPr>
          <w:rFonts w:cstheme="minorHAnsi"/>
          <w:bCs/>
          <w:color w:val="000000" w:themeColor="text1"/>
        </w:rPr>
        <w:t>general,</w:t>
      </w:r>
      <w:r w:rsidR="00A81C75">
        <w:rPr>
          <w:rFonts w:cstheme="minorHAnsi"/>
          <w:bCs/>
          <w:color w:val="000000" w:themeColor="text1"/>
        </w:rPr>
        <w:t xml:space="preserve"> there were several concerns regarding the Gala event. The first and most </w:t>
      </w:r>
      <w:r w:rsidR="003E1A63">
        <w:rPr>
          <w:rFonts w:cstheme="minorHAnsi"/>
          <w:bCs/>
          <w:color w:val="000000" w:themeColor="text1"/>
        </w:rPr>
        <w:t>critical</w:t>
      </w:r>
      <w:r w:rsidR="00A81C75">
        <w:rPr>
          <w:rFonts w:cstheme="minorHAnsi"/>
          <w:bCs/>
          <w:color w:val="000000" w:themeColor="text1"/>
        </w:rPr>
        <w:t xml:space="preserve"> issue brought up by Dr. Taylor and supported by Dr. Mac</w:t>
      </w:r>
      <w:r w:rsidR="00BA4DAE">
        <w:rPr>
          <w:rFonts w:cstheme="minorHAnsi"/>
          <w:bCs/>
          <w:color w:val="000000" w:themeColor="text1"/>
        </w:rPr>
        <w:t xml:space="preserve">Intosh was the </w:t>
      </w:r>
      <w:r w:rsidR="00350E15">
        <w:rPr>
          <w:rFonts w:cstheme="minorHAnsi"/>
          <w:bCs/>
          <w:color w:val="000000" w:themeColor="text1"/>
        </w:rPr>
        <w:t>fact</w:t>
      </w:r>
      <w:r w:rsidR="00BA4DAE">
        <w:rPr>
          <w:rFonts w:cstheme="minorHAnsi"/>
          <w:bCs/>
          <w:color w:val="000000" w:themeColor="text1"/>
        </w:rPr>
        <w:t xml:space="preserve"> that this will be viewed as </w:t>
      </w:r>
      <w:r w:rsidR="000A27A8">
        <w:rPr>
          <w:rFonts w:cstheme="minorHAnsi"/>
          <w:bCs/>
          <w:color w:val="000000" w:themeColor="text1"/>
        </w:rPr>
        <w:t xml:space="preserve">not being inclusive. The second concern was that the proposed Gala event would be expensive considering the event location, and </w:t>
      </w:r>
      <w:r w:rsidR="00350E15">
        <w:rPr>
          <w:rFonts w:cstheme="minorHAnsi"/>
          <w:bCs/>
          <w:color w:val="000000" w:themeColor="text1"/>
        </w:rPr>
        <w:t xml:space="preserve">covering this out of ASPB funds is not favored (especially due to the </w:t>
      </w:r>
      <w:r w:rsidR="00350E15">
        <w:rPr>
          <w:rFonts w:cstheme="minorHAnsi"/>
          <w:bCs/>
          <w:color w:val="000000" w:themeColor="text1"/>
        </w:rPr>
        <w:lastRenderedPageBreak/>
        <w:t xml:space="preserve">exclusive nature of the event). </w:t>
      </w:r>
      <w:r w:rsidR="005961D1">
        <w:rPr>
          <w:rFonts w:cstheme="minorHAnsi"/>
          <w:bCs/>
          <w:color w:val="000000" w:themeColor="text1"/>
        </w:rPr>
        <w:t>Dr. Cahoon pointed out that a Gala event was not part of the Legacy Society member benefits when $5000 payments were made by the members of the L</w:t>
      </w:r>
      <w:r w:rsidR="00335979">
        <w:rPr>
          <w:rFonts w:cstheme="minorHAnsi"/>
          <w:bCs/>
          <w:color w:val="000000" w:themeColor="text1"/>
        </w:rPr>
        <w:t xml:space="preserve">egacy </w:t>
      </w:r>
      <w:r w:rsidR="005961D1">
        <w:rPr>
          <w:rFonts w:cstheme="minorHAnsi"/>
          <w:bCs/>
          <w:color w:val="000000" w:themeColor="text1"/>
        </w:rPr>
        <w:t>S</w:t>
      </w:r>
      <w:r w:rsidR="00335979">
        <w:rPr>
          <w:rFonts w:cstheme="minorHAnsi"/>
          <w:bCs/>
          <w:color w:val="000000" w:themeColor="text1"/>
        </w:rPr>
        <w:t>ociety</w:t>
      </w:r>
      <w:r w:rsidR="005961D1">
        <w:rPr>
          <w:rFonts w:cstheme="minorHAnsi"/>
          <w:bCs/>
          <w:color w:val="000000" w:themeColor="text1"/>
        </w:rPr>
        <w:t xml:space="preserve">. </w:t>
      </w:r>
      <w:r w:rsidR="00511F03">
        <w:rPr>
          <w:rFonts w:cstheme="minorHAnsi"/>
          <w:bCs/>
          <w:color w:val="000000" w:themeColor="text1"/>
        </w:rPr>
        <w:t xml:space="preserve">Dr. Ma suggested that </w:t>
      </w:r>
      <w:r w:rsidR="002353AE">
        <w:rPr>
          <w:rFonts w:cstheme="minorHAnsi"/>
          <w:bCs/>
          <w:color w:val="000000" w:themeColor="text1"/>
        </w:rPr>
        <w:t>LS members would be willing to sponsor the Gala event</w:t>
      </w:r>
      <w:r w:rsidR="008C7EDF">
        <w:rPr>
          <w:rFonts w:cstheme="minorHAnsi"/>
          <w:bCs/>
          <w:color w:val="000000" w:themeColor="text1"/>
        </w:rPr>
        <w:t xml:space="preserve"> (such as sponsoring a table, pay</w:t>
      </w:r>
      <w:r w:rsidR="006A3368">
        <w:rPr>
          <w:rFonts w:cstheme="minorHAnsi"/>
          <w:bCs/>
          <w:color w:val="000000" w:themeColor="text1"/>
        </w:rPr>
        <w:t>ing</w:t>
      </w:r>
      <w:r w:rsidR="008C7EDF">
        <w:rPr>
          <w:rFonts w:cstheme="minorHAnsi"/>
          <w:bCs/>
          <w:color w:val="000000" w:themeColor="text1"/>
        </w:rPr>
        <w:t xml:space="preserve"> for X number of students, etc</w:t>
      </w:r>
      <w:r w:rsidR="006A3368">
        <w:rPr>
          <w:rFonts w:cstheme="minorHAnsi"/>
          <w:bCs/>
          <w:color w:val="000000" w:themeColor="text1"/>
        </w:rPr>
        <w:t>.</w:t>
      </w:r>
      <w:r w:rsidR="008C7EDF">
        <w:rPr>
          <w:rFonts w:cstheme="minorHAnsi"/>
          <w:bCs/>
          <w:color w:val="000000" w:themeColor="text1"/>
        </w:rPr>
        <w:t xml:space="preserve">). </w:t>
      </w:r>
      <w:r w:rsidR="00762412">
        <w:rPr>
          <w:rFonts w:cstheme="minorHAnsi"/>
          <w:bCs/>
          <w:color w:val="000000" w:themeColor="text1"/>
        </w:rPr>
        <w:t xml:space="preserve">Dr. Cahoon made the motion that </w:t>
      </w:r>
      <w:r w:rsidR="00D11F22">
        <w:rPr>
          <w:rFonts w:cstheme="minorHAnsi"/>
          <w:bCs/>
          <w:color w:val="000000" w:themeColor="text1"/>
        </w:rPr>
        <w:t>ASPB funds</w:t>
      </w:r>
      <w:r w:rsidR="00762412">
        <w:rPr>
          <w:rFonts w:cstheme="minorHAnsi"/>
          <w:bCs/>
          <w:color w:val="000000" w:themeColor="text1"/>
        </w:rPr>
        <w:t xml:space="preserve"> do not support a </w:t>
      </w:r>
      <w:r w:rsidR="00D11F22">
        <w:rPr>
          <w:rFonts w:cstheme="minorHAnsi"/>
          <w:bCs/>
          <w:color w:val="000000" w:themeColor="text1"/>
        </w:rPr>
        <w:t xml:space="preserve">subsidized </w:t>
      </w:r>
      <w:r w:rsidR="00762412">
        <w:rPr>
          <w:rFonts w:cstheme="minorHAnsi"/>
          <w:bCs/>
          <w:color w:val="000000" w:themeColor="text1"/>
        </w:rPr>
        <w:t xml:space="preserve">Gala event </w:t>
      </w:r>
      <w:r w:rsidR="00D11F22">
        <w:rPr>
          <w:rFonts w:cstheme="minorHAnsi"/>
          <w:bCs/>
          <w:color w:val="000000" w:themeColor="text1"/>
        </w:rPr>
        <w:t xml:space="preserve">and funds for such an event should come from </w:t>
      </w:r>
      <w:r w:rsidR="008E1772">
        <w:rPr>
          <w:rFonts w:cstheme="minorHAnsi"/>
          <w:bCs/>
          <w:color w:val="000000" w:themeColor="text1"/>
        </w:rPr>
        <w:t xml:space="preserve">fundraising. </w:t>
      </w:r>
      <w:r w:rsidR="00153CC6">
        <w:rPr>
          <w:rFonts w:cstheme="minorHAnsi"/>
          <w:bCs/>
          <w:color w:val="000000" w:themeColor="text1"/>
        </w:rPr>
        <w:t xml:space="preserve">Dr. </w:t>
      </w:r>
      <w:r w:rsidR="00EE00EF">
        <w:rPr>
          <w:rFonts w:cstheme="minorHAnsi"/>
          <w:bCs/>
          <w:color w:val="000000" w:themeColor="text1"/>
        </w:rPr>
        <w:t>Grotewold</w:t>
      </w:r>
      <w:r w:rsidR="00153CC6">
        <w:rPr>
          <w:rFonts w:cstheme="minorHAnsi"/>
          <w:bCs/>
          <w:color w:val="000000" w:themeColor="text1"/>
        </w:rPr>
        <w:t xml:space="preserve"> seconded the motion</w:t>
      </w:r>
      <w:r w:rsidR="00F36030">
        <w:rPr>
          <w:rFonts w:cstheme="minorHAnsi"/>
          <w:bCs/>
          <w:color w:val="000000" w:themeColor="text1"/>
        </w:rPr>
        <w:t>,</w:t>
      </w:r>
      <w:r w:rsidR="001B3336">
        <w:rPr>
          <w:rFonts w:cstheme="minorHAnsi"/>
          <w:bCs/>
          <w:color w:val="000000" w:themeColor="text1"/>
        </w:rPr>
        <w:t xml:space="preserve"> </w:t>
      </w:r>
      <w:r w:rsidR="00BD71EF">
        <w:rPr>
          <w:rFonts w:cstheme="minorHAnsi"/>
          <w:bCs/>
          <w:color w:val="000000" w:themeColor="text1"/>
        </w:rPr>
        <w:t xml:space="preserve">and it was </w:t>
      </w:r>
      <w:r w:rsidR="001B3336">
        <w:rPr>
          <w:rFonts w:cstheme="minorHAnsi"/>
          <w:bCs/>
          <w:color w:val="000000" w:themeColor="text1"/>
        </w:rPr>
        <w:t>unanimous</w:t>
      </w:r>
      <w:r w:rsidR="00BD71EF">
        <w:rPr>
          <w:rFonts w:cstheme="minorHAnsi"/>
          <w:bCs/>
          <w:color w:val="000000" w:themeColor="text1"/>
        </w:rPr>
        <w:t>ly approved by the BoT</w:t>
      </w:r>
      <w:r w:rsidR="00EE00EF">
        <w:rPr>
          <w:rFonts w:cstheme="minorHAnsi"/>
          <w:bCs/>
          <w:color w:val="000000" w:themeColor="text1"/>
        </w:rPr>
        <w:t xml:space="preserve">. </w:t>
      </w:r>
    </w:p>
    <w:p w14:paraId="3447096E" w14:textId="5FD88142" w:rsidR="00EE00EF" w:rsidRPr="00DD1507" w:rsidRDefault="00E92278" w:rsidP="00821B25">
      <w:pPr>
        <w:pStyle w:val="ListParagraph"/>
        <w:spacing w:before="120"/>
        <w:ind w:left="714"/>
        <w:contextualSpacing w:val="0"/>
        <w:rPr>
          <w:rFonts w:cstheme="minorHAnsi"/>
          <w:bCs/>
          <w:color w:val="000000" w:themeColor="text1"/>
        </w:rPr>
      </w:pPr>
      <w:r>
        <w:rPr>
          <w:rFonts w:cstheme="minorHAnsi"/>
          <w:bCs/>
        </w:rPr>
        <w:t>Dr.</w:t>
      </w:r>
      <w:r>
        <w:rPr>
          <w:rFonts w:cstheme="minorHAnsi"/>
          <w:bCs/>
          <w:color w:val="000000" w:themeColor="text1"/>
        </w:rPr>
        <w:t xml:space="preserve"> Chellamma suggested that the </w:t>
      </w:r>
      <w:proofErr w:type="spellStart"/>
      <w:r>
        <w:rPr>
          <w:rFonts w:cstheme="minorHAnsi"/>
          <w:bCs/>
          <w:color w:val="000000" w:themeColor="text1"/>
        </w:rPr>
        <w:t>BoT</w:t>
      </w:r>
      <w:proofErr w:type="spellEnd"/>
      <w:r>
        <w:rPr>
          <w:rFonts w:cstheme="minorHAnsi"/>
          <w:bCs/>
          <w:color w:val="000000" w:themeColor="text1"/>
        </w:rPr>
        <w:t xml:space="preserve"> table the rest of the agenda items for an ad hoc meeting </w:t>
      </w:r>
      <w:r w:rsidR="00233747">
        <w:rPr>
          <w:rFonts w:cstheme="minorHAnsi"/>
          <w:bCs/>
          <w:color w:val="000000" w:themeColor="text1"/>
        </w:rPr>
        <w:t xml:space="preserve">(TBD) </w:t>
      </w:r>
      <w:r>
        <w:rPr>
          <w:rFonts w:cstheme="minorHAnsi"/>
          <w:bCs/>
          <w:color w:val="000000" w:themeColor="text1"/>
        </w:rPr>
        <w:t>and adjourn</w:t>
      </w:r>
      <w:r w:rsidR="00233747">
        <w:rPr>
          <w:rFonts w:cstheme="minorHAnsi"/>
          <w:bCs/>
          <w:color w:val="000000" w:themeColor="text1"/>
        </w:rPr>
        <w:t>. All attendees agreed to this suggestion</w:t>
      </w:r>
      <w:r w:rsidR="00DA5831">
        <w:rPr>
          <w:rFonts w:cstheme="minorHAnsi"/>
          <w:bCs/>
          <w:color w:val="000000" w:themeColor="text1"/>
        </w:rPr>
        <w:t xml:space="preserve">. </w:t>
      </w:r>
    </w:p>
    <w:p w14:paraId="291BE16C" w14:textId="67DE376F" w:rsidR="00BD55C3" w:rsidRPr="00162C61" w:rsidRDefault="00BD55C3" w:rsidP="00BD55C3">
      <w:pPr>
        <w:pStyle w:val="ListParagraph"/>
        <w:numPr>
          <w:ilvl w:val="0"/>
          <w:numId w:val="1"/>
        </w:numPr>
        <w:spacing w:before="120"/>
        <w:ind w:left="714" w:hanging="357"/>
        <w:contextualSpacing w:val="0"/>
        <w:rPr>
          <w:rFonts w:cstheme="minorHAnsi"/>
          <w:bCs/>
          <w:color w:val="000000" w:themeColor="text1"/>
        </w:rPr>
      </w:pPr>
      <w:r w:rsidRPr="00020918">
        <w:rPr>
          <w:rFonts w:cstheme="minorHAnsi"/>
          <w:b/>
          <w:color w:val="000000" w:themeColor="text1"/>
        </w:rPr>
        <w:t>Agenda Item</w:t>
      </w:r>
      <w:r w:rsidRPr="00020918">
        <w:rPr>
          <w:rFonts w:cstheme="minorHAnsi"/>
          <w:b/>
        </w:rPr>
        <w:t xml:space="preserve"> 2 – </w:t>
      </w:r>
      <w:r w:rsidR="000453BC" w:rsidRPr="008A7D96">
        <w:rPr>
          <w:rFonts w:cstheme="minorHAnsi"/>
          <w:b/>
        </w:rPr>
        <w:t>Preliminary</w:t>
      </w:r>
      <w:r w:rsidR="008A7D96" w:rsidRPr="008A7D96">
        <w:rPr>
          <w:rFonts w:cstheme="minorHAnsi"/>
          <w:b/>
        </w:rPr>
        <w:t xml:space="preserve"> s</w:t>
      </w:r>
      <w:r w:rsidR="00C71548" w:rsidRPr="008A7D96">
        <w:rPr>
          <w:rFonts w:cstheme="minorHAnsi"/>
          <w:b/>
        </w:rPr>
        <w:t>tatus of 2023</w:t>
      </w:r>
      <w:r w:rsidR="00522435" w:rsidRPr="008A7D96">
        <w:rPr>
          <w:rFonts w:cstheme="minorHAnsi"/>
          <w:b/>
        </w:rPr>
        <w:t xml:space="preserve"> </w:t>
      </w:r>
      <w:r w:rsidR="00E1653A" w:rsidRPr="008A7D96">
        <w:rPr>
          <w:rFonts w:cstheme="minorHAnsi"/>
          <w:b/>
        </w:rPr>
        <w:t>PB2023</w:t>
      </w:r>
      <w:r w:rsidR="002D3DDD">
        <w:rPr>
          <w:rFonts w:cstheme="minorHAnsi"/>
          <w:bCs/>
        </w:rPr>
        <w:t xml:space="preserve"> as of October 31, 2023</w:t>
      </w:r>
      <w:r w:rsidR="00E10990">
        <w:rPr>
          <w:rFonts w:cstheme="minorHAnsi"/>
          <w:bCs/>
        </w:rPr>
        <w:t>.</w:t>
      </w:r>
      <w:r w:rsidRPr="00020918">
        <w:rPr>
          <w:rFonts w:cstheme="minorHAnsi"/>
          <w:bCs/>
        </w:rPr>
        <w:t xml:space="preserve"> </w:t>
      </w:r>
      <w:r w:rsidRPr="00020918">
        <w:rPr>
          <w:rFonts w:cstheme="minorHAnsi"/>
          <w:b/>
        </w:rPr>
        <w:t>[</w:t>
      </w:r>
      <w:r w:rsidR="00E1653A">
        <w:rPr>
          <w:rFonts w:cstheme="minorHAnsi"/>
          <w:b/>
        </w:rPr>
        <w:t>Clara Woodall and Crispin Taylor</w:t>
      </w:r>
      <w:r w:rsidRPr="00020918">
        <w:rPr>
          <w:rFonts w:cstheme="minorHAnsi"/>
          <w:b/>
        </w:rPr>
        <w:t>]</w:t>
      </w:r>
      <w:r w:rsidR="00BE75AE">
        <w:rPr>
          <w:rFonts w:cstheme="minorHAnsi"/>
          <w:b/>
        </w:rPr>
        <w:t xml:space="preserve">: </w:t>
      </w:r>
      <w:r w:rsidR="00BE75AE" w:rsidRPr="00E976F7">
        <w:rPr>
          <w:rFonts w:cstheme="minorHAnsi"/>
          <w:bCs/>
          <w:highlight w:val="yellow"/>
        </w:rPr>
        <w:t xml:space="preserve">Moved to the next </w:t>
      </w:r>
      <w:proofErr w:type="spellStart"/>
      <w:r w:rsidR="00BE75AE" w:rsidRPr="00E976F7">
        <w:rPr>
          <w:rFonts w:cstheme="minorHAnsi"/>
          <w:bCs/>
          <w:highlight w:val="yellow"/>
        </w:rPr>
        <w:t>BoT</w:t>
      </w:r>
      <w:proofErr w:type="spellEnd"/>
      <w:r w:rsidR="00BE75AE" w:rsidRPr="00E976F7">
        <w:rPr>
          <w:rFonts w:cstheme="minorHAnsi"/>
          <w:bCs/>
          <w:highlight w:val="yellow"/>
        </w:rPr>
        <w:t xml:space="preserve"> meeting</w:t>
      </w:r>
      <w:r w:rsidR="00162C61" w:rsidRPr="00E976F7">
        <w:rPr>
          <w:rFonts w:cstheme="minorHAnsi"/>
          <w:bCs/>
          <w:highlight w:val="yellow"/>
        </w:rPr>
        <w:t>.</w:t>
      </w:r>
    </w:p>
    <w:p w14:paraId="2DF10C30" w14:textId="14B6DDA5" w:rsidR="00E10990" w:rsidRPr="00E81387" w:rsidRDefault="00E10990" w:rsidP="00BD55C3">
      <w:pPr>
        <w:pStyle w:val="ListParagraph"/>
        <w:numPr>
          <w:ilvl w:val="0"/>
          <w:numId w:val="1"/>
        </w:numPr>
        <w:spacing w:before="120"/>
        <w:ind w:left="714" w:hanging="357"/>
        <w:contextualSpacing w:val="0"/>
        <w:rPr>
          <w:rFonts w:cstheme="minorHAnsi"/>
          <w:b/>
          <w:bCs/>
          <w:color w:val="000000" w:themeColor="text1"/>
        </w:rPr>
      </w:pPr>
      <w:r>
        <w:rPr>
          <w:rFonts w:cstheme="minorHAnsi"/>
          <w:b/>
          <w:color w:val="000000" w:themeColor="text1"/>
        </w:rPr>
        <w:t xml:space="preserve">Agenda Item 3 - </w:t>
      </w:r>
      <w:r w:rsidR="00750010">
        <w:rPr>
          <w:sz w:val="22"/>
          <w:szCs w:val="22"/>
        </w:rPr>
        <w:t xml:space="preserve">Review topics that need </w:t>
      </w:r>
      <w:proofErr w:type="spellStart"/>
      <w:r w:rsidR="00750010">
        <w:rPr>
          <w:sz w:val="22"/>
          <w:szCs w:val="22"/>
        </w:rPr>
        <w:t>BoT</w:t>
      </w:r>
      <w:proofErr w:type="spellEnd"/>
      <w:r w:rsidR="00750010">
        <w:rPr>
          <w:sz w:val="22"/>
          <w:szCs w:val="22"/>
        </w:rPr>
        <w:t xml:space="preserve"> time and input in 2023-</w:t>
      </w:r>
      <w:r w:rsidR="00E81387">
        <w:rPr>
          <w:sz w:val="22"/>
          <w:szCs w:val="22"/>
        </w:rPr>
        <w:t>20</w:t>
      </w:r>
      <w:r w:rsidR="00750010">
        <w:rPr>
          <w:sz w:val="22"/>
          <w:szCs w:val="22"/>
        </w:rPr>
        <w:t xml:space="preserve">24 calendar year </w:t>
      </w:r>
      <w:r w:rsidR="00E81387" w:rsidRPr="00E81387">
        <w:rPr>
          <w:b/>
          <w:bCs/>
          <w:sz w:val="22"/>
          <w:szCs w:val="22"/>
        </w:rPr>
        <w:t>[All]</w:t>
      </w:r>
      <w:r w:rsidR="0021087E">
        <w:rPr>
          <w:b/>
          <w:bCs/>
          <w:sz w:val="22"/>
          <w:szCs w:val="22"/>
        </w:rPr>
        <w:t xml:space="preserve">: </w:t>
      </w:r>
      <w:r w:rsidR="0021087E" w:rsidRPr="00E976F7">
        <w:rPr>
          <w:rFonts w:cstheme="minorHAnsi"/>
          <w:bCs/>
          <w:highlight w:val="yellow"/>
        </w:rPr>
        <w:t xml:space="preserve">Moved to the next </w:t>
      </w:r>
      <w:proofErr w:type="spellStart"/>
      <w:r w:rsidR="0021087E" w:rsidRPr="00E976F7">
        <w:rPr>
          <w:rFonts w:cstheme="minorHAnsi"/>
          <w:bCs/>
          <w:highlight w:val="yellow"/>
        </w:rPr>
        <w:t>BoT</w:t>
      </w:r>
      <w:proofErr w:type="spellEnd"/>
      <w:r w:rsidR="0021087E" w:rsidRPr="00E976F7">
        <w:rPr>
          <w:rFonts w:cstheme="minorHAnsi"/>
          <w:bCs/>
          <w:highlight w:val="yellow"/>
        </w:rPr>
        <w:t xml:space="preserve"> meeting</w:t>
      </w:r>
      <w:r w:rsidR="00162C61" w:rsidRPr="00E976F7">
        <w:rPr>
          <w:rFonts w:cstheme="minorHAnsi"/>
          <w:bCs/>
          <w:highlight w:val="yellow"/>
        </w:rPr>
        <w:t>.</w:t>
      </w:r>
    </w:p>
    <w:p w14:paraId="3A39E0DC" w14:textId="2D18DD54" w:rsidR="00182BCB" w:rsidRPr="008A7D96" w:rsidRDefault="00CD69AE" w:rsidP="00182BCB">
      <w:pPr>
        <w:pStyle w:val="ListParagraph"/>
        <w:numPr>
          <w:ilvl w:val="0"/>
          <w:numId w:val="1"/>
        </w:numPr>
        <w:pBdr>
          <w:bottom w:val="single" w:sz="4" w:space="1" w:color="auto"/>
        </w:pBdr>
        <w:spacing w:before="120"/>
        <w:ind w:left="714" w:hanging="357"/>
        <w:contextualSpacing w:val="0"/>
        <w:rPr>
          <w:rFonts w:cstheme="minorHAnsi"/>
          <w:b/>
          <w:bCs/>
          <w:color w:val="000000" w:themeColor="text1"/>
          <w:sz w:val="28"/>
          <w:szCs w:val="28"/>
        </w:rPr>
      </w:pPr>
      <w:r w:rsidRPr="008A7D96">
        <w:rPr>
          <w:rFonts w:cstheme="minorHAnsi"/>
          <w:b/>
          <w:bCs/>
          <w:color w:val="000000" w:themeColor="text1"/>
        </w:rPr>
        <w:t>Adjournment</w:t>
      </w:r>
      <w:r w:rsidRPr="008A7D96">
        <w:rPr>
          <w:rFonts w:cstheme="minorHAnsi"/>
          <w:b/>
          <w:bCs/>
        </w:rPr>
        <w:t xml:space="preserve"> (note the time</w:t>
      </w:r>
      <w:r w:rsidRPr="008A7D96">
        <w:rPr>
          <w:rFonts w:cstheme="minorHAnsi"/>
          <w:b/>
          <w:bCs/>
          <w:color w:val="000000" w:themeColor="text1"/>
        </w:rPr>
        <w:t>) [Sreekala Chellamma</w:t>
      </w:r>
      <w:r w:rsidR="001606BB" w:rsidRPr="008A7D96">
        <w:rPr>
          <w:rFonts w:cstheme="minorHAnsi"/>
          <w:b/>
          <w:bCs/>
          <w:color w:val="000000" w:themeColor="text1"/>
        </w:rPr>
        <w:t>]</w:t>
      </w:r>
      <w:r w:rsidR="000A3EC7">
        <w:rPr>
          <w:rFonts w:cstheme="minorHAnsi"/>
          <w:b/>
          <w:bCs/>
          <w:color w:val="000000" w:themeColor="text1"/>
        </w:rPr>
        <w:t xml:space="preserve">: </w:t>
      </w:r>
      <w:r w:rsidR="000A3EC7">
        <w:rPr>
          <w:rFonts w:cstheme="minorHAnsi"/>
          <w:color w:val="000000" w:themeColor="text1"/>
        </w:rPr>
        <w:t xml:space="preserve">Meeting adjourned at </w:t>
      </w:r>
      <w:r w:rsidR="00BE75AE">
        <w:rPr>
          <w:rFonts w:cstheme="minorHAnsi"/>
          <w:color w:val="000000" w:themeColor="text1"/>
        </w:rPr>
        <w:t>12</w:t>
      </w:r>
      <w:r w:rsidR="000A3EC7">
        <w:rPr>
          <w:rFonts w:cstheme="minorHAnsi"/>
          <w:color w:val="000000" w:themeColor="text1"/>
        </w:rPr>
        <w:t>:1</w:t>
      </w:r>
      <w:r w:rsidR="00BE75AE">
        <w:rPr>
          <w:rFonts w:cstheme="minorHAnsi"/>
          <w:color w:val="000000" w:themeColor="text1"/>
        </w:rPr>
        <w:t>3</w:t>
      </w:r>
      <w:r w:rsidR="000A3EC7">
        <w:rPr>
          <w:rFonts w:cstheme="minorHAnsi"/>
          <w:color w:val="000000" w:themeColor="text1"/>
        </w:rPr>
        <w:t xml:space="preserve"> pm EST</w:t>
      </w:r>
      <w:r w:rsidR="00BE75AE">
        <w:rPr>
          <w:rFonts w:cstheme="minorHAnsi"/>
          <w:color w:val="000000" w:themeColor="text1"/>
        </w:rPr>
        <w:t>.</w:t>
      </w:r>
    </w:p>
    <w:p w14:paraId="205528F8" w14:textId="4E309E68" w:rsidR="001606BB" w:rsidRPr="0091556D" w:rsidRDefault="000E105D" w:rsidP="001606BB">
      <w:pPr>
        <w:spacing w:before="120"/>
        <w:rPr>
          <w:rFonts w:cstheme="minorHAnsi"/>
          <w:b/>
          <w:bCs/>
          <w:color w:val="000000" w:themeColor="text1"/>
          <w:sz w:val="28"/>
          <w:szCs w:val="28"/>
        </w:rPr>
      </w:pPr>
      <w:r w:rsidRPr="0091556D">
        <w:rPr>
          <w:rFonts w:cstheme="minorHAnsi"/>
          <w:b/>
          <w:bCs/>
          <w:color w:val="000000" w:themeColor="text1"/>
          <w:sz w:val="28"/>
          <w:szCs w:val="28"/>
        </w:rPr>
        <w:t>Upcoming Meeting Schedule</w:t>
      </w:r>
      <w:r w:rsidR="001606BB" w:rsidRPr="0091556D">
        <w:rPr>
          <w:rFonts w:cstheme="minorHAnsi"/>
          <w:b/>
        </w:rPr>
        <w:t xml:space="preserve"> – </w:t>
      </w:r>
      <w:r w:rsidR="001606BB" w:rsidRPr="0091556D">
        <w:rPr>
          <w:rFonts w:cstheme="minorHAnsi"/>
          <w:b/>
          <w:bCs/>
          <w:color w:val="000000" w:themeColor="text1"/>
          <w:sz w:val="28"/>
          <w:szCs w:val="28"/>
        </w:rPr>
        <w:t>(Everyone will receive an email if longer than an hour is needed for the following meeting):</w:t>
      </w:r>
    </w:p>
    <w:p w14:paraId="5B270D7F" w14:textId="1913E9DE" w:rsidR="00171CDA" w:rsidRPr="0091556D" w:rsidRDefault="00B22E30" w:rsidP="00171CDA">
      <w:pPr>
        <w:spacing w:before="120"/>
        <w:rPr>
          <w:rFonts w:cstheme="minorHAnsi"/>
          <w:bCs/>
          <w:color w:val="000000" w:themeColor="text1"/>
        </w:rPr>
      </w:pPr>
      <w:r w:rsidRPr="005A4E2A">
        <w:rPr>
          <w:rFonts w:cstheme="minorHAnsi"/>
          <w:b/>
          <w:color w:val="000000" w:themeColor="text1"/>
        </w:rPr>
        <w:t xml:space="preserve">March 14, </w:t>
      </w:r>
      <w:r w:rsidR="0002098A" w:rsidRPr="005A4E2A">
        <w:rPr>
          <w:rFonts w:cstheme="minorHAnsi"/>
          <w:b/>
          <w:color w:val="000000" w:themeColor="text1"/>
        </w:rPr>
        <w:t>2024</w:t>
      </w:r>
      <w:r w:rsidR="0002098A">
        <w:rPr>
          <w:rFonts w:cstheme="minorHAnsi"/>
          <w:bCs/>
          <w:color w:val="000000" w:themeColor="text1"/>
        </w:rPr>
        <w:t xml:space="preserve">, </w:t>
      </w:r>
      <w:r w:rsidR="0002098A" w:rsidRPr="0091556D">
        <w:rPr>
          <w:rFonts w:cstheme="minorHAnsi"/>
          <w:bCs/>
          <w:color w:val="000000" w:themeColor="text1"/>
        </w:rPr>
        <w:t>11:00 a.m.</w:t>
      </w:r>
      <w:r w:rsidR="0002098A">
        <w:rPr>
          <w:rFonts w:cstheme="minorHAnsi"/>
          <w:bCs/>
          <w:color w:val="000000" w:themeColor="text1"/>
        </w:rPr>
        <w:t xml:space="preserve"> – 12:30 p.m.</w:t>
      </w:r>
      <w:r w:rsidR="0002098A" w:rsidRPr="0091556D">
        <w:rPr>
          <w:rFonts w:cstheme="minorHAnsi"/>
          <w:bCs/>
          <w:color w:val="000000" w:themeColor="text1"/>
        </w:rPr>
        <w:t xml:space="preserve"> E</w:t>
      </w:r>
      <w:r w:rsidR="007632E5">
        <w:rPr>
          <w:rFonts w:cstheme="minorHAnsi"/>
          <w:bCs/>
          <w:color w:val="000000" w:themeColor="text1"/>
        </w:rPr>
        <w:t>D</w:t>
      </w:r>
      <w:r w:rsidR="0002098A" w:rsidRPr="0091556D">
        <w:rPr>
          <w:rFonts w:cstheme="minorHAnsi"/>
          <w:bCs/>
          <w:color w:val="000000" w:themeColor="text1"/>
        </w:rPr>
        <w:t>T</w:t>
      </w:r>
      <w:r w:rsidR="00171CDA">
        <w:rPr>
          <w:rFonts w:cstheme="minorHAnsi"/>
          <w:bCs/>
          <w:color w:val="000000" w:themeColor="text1"/>
        </w:rPr>
        <w:t xml:space="preserve"> </w:t>
      </w:r>
      <w:r w:rsidR="007E6512">
        <w:rPr>
          <w:rFonts w:cstheme="minorHAnsi"/>
          <w:bCs/>
          <w:color w:val="000000" w:themeColor="text1"/>
        </w:rPr>
        <w:t xml:space="preserve">      </w:t>
      </w:r>
      <w:r w:rsidR="003C5C7B" w:rsidRPr="005A4E2A">
        <w:rPr>
          <w:rFonts w:cstheme="minorHAnsi"/>
          <w:b/>
          <w:color w:val="000000" w:themeColor="text1"/>
        </w:rPr>
        <w:t>Aug</w:t>
      </w:r>
      <w:r w:rsidR="00601606">
        <w:rPr>
          <w:rFonts w:cstheme="minorHAnsi"/>
          <w:b/>
          <w:color w:val="000000" w:themeColor="text1"/>
        </w:rPr>
        <w:t xml:space="preserve">. </w:t>
      </w:r>
      <w:r w:rsidR="003C5C7B" w:rsidRPr="005A4E2A">
        <w:rPr>
          <w:rFonts w:cstheme="minorHAnsi"/>
          <w:b/>
          <w:color w:val="000000" w:themeColor="text1"/>
        </w:rPr>
        <w:t>15, 2024</w:t>
      </w:r>
      <w:r w:rsidR="003C5C7B" w:rsidRPr="0091556D">
        <w:rPr>
          <w:rFonts w:cstheme="minorHAnsi"/>
          <w:bCs/>
          <w:color w:val="000000" w:themeColor="text1"/>
        </w:rPr>
        <w:t>, 11:00 a.m.</w:t>
      </w:r>
      <w:r w:rsidR="003C5C7B" w:rsidRPr="0002098A">
        <w:rPr>
          <w:rFonts w:cstheme="minorHAnsi"/>
          <w:bCs/>
          <w:color w:val="000000" w:themeColor="text1"/>
        </w:rPr>
        <w:t xml:space="preserve"> </w:t>
      </w:r>
      <w:r w:rsidR="003C5C7B">
        <w:rPr>
          <w:rFonts w:cstheme="minorHAnsi"/>
          <w:bCs/>
          <w:color w:val="000000" w:themeColor="text1"/>
        </w:rPr>
        <w:t>– 12:30 p.m.</w:t>
      </w:r>
      <w:r w:rsidR="003C5C7B" w:rsidRPr="0091556D">
        <w:rPr>
          <w:rFonts w:cstheme="minorHAnsi"/>
          <w:bCs/>
          <w:color w:val="000000" w:themeColor="text1"/>
        </w:rPr>
        <w:t xml:space="preserve">  E</w:t>
      </w:r>
      <w:r w:rsidR="007632E5">
        <w:rPr>
          <w:rFonts w:cstheme="minorHAnsi"/>
          <w:bCs/>
          <w:color w:val="000000" w:themeColor="text1"/>
        </w:rPr>
        <w:t>D</w:t>
      </w:r>
      <w:r w:rsidR="003C5C7B" w:rsidRPr="0091556D">
        <w:rPr>
          <w:rFonts w:cstheme="minorHAnsi"/>
          <w:bCs/>
          <w:color w:val="000000" w:themeColor="text1"/>
        </w:rPr>
        <w:t>T</w:t>
      </w:r>
      <w:r w:rsidR="00171CDA">
        <w:rPr>
          <w:rFonts w:cstheme="minorHAnsi"/>
          <w:bCs/>
          <w:color w:val="000000" w:themeColor="text1"/>
        </w:rPr>
        <w:tab/>
      </w:r>
    </w:p>
    <w:p w14:paraId="7BF3066F" w14:textId="72A4C052" w:rsidR="003C5C7B" w:rsidRPr="0091556D" w:rsidRDefault="003C5C7B" w:rsidP="003C5C7B">
      <w:pPr>
        <w:spacing w:before="120"/>
        <w:rPr>
          <w:rFonts w:cstheme="minorHAnsi"/>
          <w:bCs/>
          <w:color w:val="000000" w:themeColor="text1"/>
        </w:rPr>
      </w:pPr>
      <w:r w:rsidRPr="005A4E2A">
        <w:rPr>
          <w:rFonts w:cstheme="minorHAnsi"/>
          <w:b/>
          <w:color w:val="000000" w:themeColor="text1"/>
        </w:rPr>
        <w:t>May 23, 2024</w:t>
      </w:r>
      <w:r w:rsidRPr="0091556D">
        <w:rPr>
          <w:rFonts w:cstheme="minorHAnsi"/>
          <w:bCs/>
          <w:color w:val="000000" w:themeColor="text1"/>
        </w:rPr>
        <w:t>, 11:00 a.m.</w:t>
      </w:r>
      <w:r w:rsidRPr="0002098A">
        <w:rPr>
          <w:rFonts w:cstheme="minorHAnsi"/>
          <w:bCs/>
          <w:color w:val="000000" w:themeColor="text1"/>
        </w:rPr>
        <w:t xml:space="preserve"> </w:t>
      </w:r>
      <w:r>
        <w:rPr>
          <w:rFonts w:cstheme="minorHAnsi"/>
          <w:bCs/>
          <w:color w:val="000000" w:themeColor="text1"/>
        </w:rPr>
        <w:t>– 12:30 p.m.</w:t>
      </w:r>
      <w:r w:rsidRPr="0091556D">
        <w:rPr>
          <w:rFonts w:cstheme="minorHAnsi"/>
          <w:bCs/>
          <w:color w:val="000000" w:themeColor="text1"/>
        </w:rPr>
        <w:t xml:space="preserve">  E</w:t>
      </w:r>
      <w:r w:rsidR="007632E5">
        <w:rPr>
          <w:rFonts w:cstheme="minorHAnsi"/>
          <w:bCs/>
          <w:color w:val="000000" w:themeColor="text1"/>
        </w:rPr>
        <w:t>D</w:t>
      </w:r>
      <w:r w:rsidRPr="0091556D">
        <w:rPr>
          <w:rFonts w:cstheme="minorHAnsi"/>
          <w:bCs/>
          <w:color w:val="000000" w:themeColor="text1"/>
        </w:rPr>
        <w:t>T</w:t>
      </w:r>
      <w:r w:rsidR="007E6512">
        <w:rPr>
          <w:rFonts w:cstheme="minorHAnsi"/>
          <w:bCs/>
          <w:color w:val="000000" w:themeColor="text1"/>
        </w:rPr>
        <w:t xml:space="preserve">          </w:t>
      </w:r>
      <w:r w:rsidR="007E6512" w:rsidRPr="005A4E2A">
        <w:rPr>
          <w:rFonts w:cstheme="minorHAnsi"/>
          <w:b/>
          <w:color w:val="000000" w:themeColor="text1"/>
        </w:rPr>
        <w:t>Dec</w:t>
      </w:r>
      <w:r w:rsidR="00601606">
        <w:rPr>
          <w:rFonts w:cstheme="minorHAnsi"/>
          <w:b/>
          <w:color w:val="000000" w:themeColor="text1"/>
        </w:rPr>
        <w:t>.</w:t>
      </w:r>
      <w:r w:rsidR="007E6512" w:rsidRPr="005A4E2A">
        <w:rPr>
          <w:rFonts w:cstheme="minorHAnsi"/>
          <w:b/>
          <w:color w:val="000000" w:themeColor="text1"/>
        </w:rPr>
        <w:t xml:space="preserve"> </w:t>
      </w:r>
      <w:r w:rsidR="004F65C7" w:rsidRPr="005A4E2A">
        <w:rPr>
          <w:rFonts w:cstheme="minorHAnsi"/>
          <w:b/>
          <w:color w:val="000000" w:themeColor="text1"/>
        </w:rPr>
        <w:t xml:space="preserve">5, </w:t>
      </w:r>
      <w:r w:rsidR="005A4E2A" w:rsidRPr="005A4E2A">
        <w:rPr>
          <w:rFonts w:cstheme="minorHAnsi"/>
          <w:b/>
          <w:color w:val="000000" w:themeColor="text1"/>
        </w:rPr>
        <w:t>2024</w:t>
      </w:r>
      <w:r w:rsidR="005A4E2A">
        <w:rPr>
          <w:rFonts w:cstheme="minorHAnsi"/>
          <w:bCs/>
          <w:color w:val="000000" w:themeColor="text1"/>
        </w:rPr>
        <w:t xml:space="preserve">, </w:t>
      </w:r>
      <w:r w:rsidR="004F65C7" w:rsidRPr="0091556D">
        <w:rPr>
          <w:rFonts w:cstheme="minorHAnsi"/>
          <w:bCs/>
          <w:color w:val="000000" w:themeColor="text1"/>
        </w:rPr>
        <w:t>11:00 a.m.</w:t>
      </w:r>
      <w:r w:rsidR="004F65C7" w:rsidRPr="0002098A">
        <w:rPr>
          <w:rFonts w:cstheme="minorHAnsi"/>
          <w:bCs/>
          <w:color w:val="000000" w:themeColor="text1"/>
        </w:rPr>
        <w:t xml:space="preserve"> </w:t>
      </w:r>
      <w:r w:rsidR="004F65C7">
        <w:rPr>
          <w:rFonts w:cstheme="minorHAnsi"/>
          <w:bCs/>
          <w:color w:val="000000" w:themeColor="text1"/>
        </w:rPr>
        <w:t>– 12:30 p.m.</w:t>
      </w:r>
      <w:r w:rsidR="004F65C7" w:rsidRPr="0091556D">
        <w:rPr>
          <w:rFonts w:cstheme="minorHAnsi"/>
          <w:bCs/>
          <w:color w:val="000000" w:themeColor="text1"/>
        </w:rPr>
        <w:t xml:space="preserve">  EST</w:t>
      </w:r>
    </w:p>
    <w:p w14:paraId="0673DA06" w14:textId="77777777" w:rsidR="00CF0D3B" w:rsidRDefault="00CF0D3B" w:rsidP="000E105D">
      <w:pPr>
        <w:rPr>
          <w:rFonts w:cstheme="minorHAnsi"/>
          <w:b/>
          <w:bCs/>
          <w:color w:val="7030A0"/>
        </w:rPr>
      </w:pPr>
    </w:p>
    <w:p w14:paraId="56DF9F3D" w14:textId="77777777" w:rsidR="00601606" w:rsidRDefault="00601606" w:rsidP="000E105D">
      <w:pPr>
        <w:rPr>
          <w:rFonts w:cstheme="minorHAnsi"/>
          <w:b/>
          <w:bCs/>
          <w:color w:val="7030A0"/>
        </w:rPr>
      </w:pPr>
    </w:p>
    <w:p w14:paraId="161E0DFF" w14:textId="2EFDBA44" w:rsidR="000E105D" w:rsidRPr="00B163E7" w:rsidRDefault="004F65C7" w:rsidP="000E105D">
      <w:pPr>
        <w:rPr>
          <w:rFonts w:cstheme="minorHAnsi"/>
          <w:b/>
          <w:bCs/>
        </w:rPr>
      </w:pPr>
      <w:r w:rsidRPr="00B163E7">
        <w:rPr>
          <w:rFonts w:cstheme="minorHAnsi"/>
          <w:b/>
          <w:bCs/>
        </w:rPr>
        <w:t>BoD/</w:t>
      </w:r>
      <w:proofErr w:type="spellStart"/>
      <w:r w:rsidRPr="00B163E7">
        <w:rPr>
          <w:rFonts w:cstheme="minorHAnsi"/>
          <w:b/>
          <w:bCs/>
        </w:rPr>
        <w:t>BoT</w:t>
      </w:r>
      <w:proofErr w:type="spellEnd"/>
      <w:r w:rsidRPr="00B163E7">
        <w:rPr>
          <w:rFonts w:cstheme="minorHAnsi"/>
          <w:b/>
          <w:bCs/>
        </w:rPr>
        <w:t xml:space="preserve"> Joint </w:t>
      </w:r>
      <w:r w:rsidR="00454B2A" w:rsidRPr="00B163E7">
        <w:rPr>
          <w:rFonts w:cstheme="minorHAnsi"/>
          <w:b/>
          <w:bCs/>
        </w:rPr>
        <w:t xml:space="preserve">Budget Meeting – September 19 – 20, 2024 </w:t>
      </w:r>
      <w:r w:rsidR="00454B2A" w:rsidRPr="00B163E7">
        <w:rPr>
          <w:rFonts w:cstheme="minorHAnsi"/>
        </w:rPr>
        <w:t>Time TBD</w:t>
      </w:r>
    </w:p>
    <w:p w14:paraId="593787B9" w14:textId="77777777" w:rsidR="00216164" w:rsidRDefault="00216164" w:rsidP="000E105D">
      <w:pPr>
        <w:rPr>
          <w:rFonts w:cstheme="minorHAnsi"/>
          <w:b/>
          <w:bCs/>
          <w:sz w:val="28"/>
          <w:szCs w:val="28"/>
        </w:rPr>
      </w:pPr>
    </w:p>
    <w:p w14:paraId="1A0BAF8E" w14:textId="5F1DEDE1" w:rsidR="000E105D" w:rsidRPr="0091556D" w:rsidRDefault="000E105D" w:rsidP="000E105D">
      <w:pPr>
        <w:rPr>
          <w:rFonts w:cstheme="minorHAnsi"/>
          <w:b/>
          <w:bCs/>
          <w:sz w:val="28"/>
          <w:szCs w:val="28"/>
        </w:rPr>
      </w:pPr>
      <w:r w:rsidRPr="0091556D">
        <w:rPr>
          <w:rFonts w:cstheme="minorHAnsi"/>
          <w:b/>
          <w:bCs/>
          <w:sz w:val="28"/>
          <w:szCs w:val="28"/>
        </w:rPr>
        <w:t xml:space="preserve">Resources are needed to help </w:t>
      </w:r>
      <w:proofErr w:type="spellStart"/>
      <w:r w:rsidRPr="0091556D">
        <w:rPr>
          <w:rFonts w:cstheme="minorHAnsi"/>
          <w:b/>
          <w:bCs/>
          <w:sz w:val="28"/>
          <w:szCs w:val="28"/>
        </w:rPr>
        <w:t>BoT</w:t>
      </w:r>
      <w:proofErr w:type="spellEnd"/>
      <w:r w:rsidRPr="0091556D">
        <w:rPr>
          <w:rFonts w:cstheme="minorHAnsi"/>
          <w:b/>
          <w:bCs/>
          <w:sz w:val="28"/>
          <w:szCs w:val="28"/>
        </w:rPr>
        <w:t xml:space="preserve"> members understand their roles. Free resources can be found at:</w:t>
      </w:r>
    </w:p>
    <w:p w14:paraId="4B0F9CCC" w14:textId="77777777" w:rsidR="00F06C66" w:rsidRPr="0091556D" w:rsidRDefault="00F06C66" w:rsidP="00F06C66">
      <w:pPr>
        <w:pStyle w:val="ListParagraph"/>
        <w:numPr>
          <w:ilvl w:val="0"/>
          <w:numId w:val="2"/>
        </w:numPr>
        <w:contextualSpacing w:val="0"/>
        <w:rPr>
          <w:rStyle w:val="Hyperlink"/>
          <w:rFonts w:cstheme="minorHAnsi"/>
          <w:color w:val="auto"/>
          <w:u w:val="none"/>
        </w:rPr>
      </w:pPr>
      <w:r w:rsidRPr="0091556D">
        <w:rPr>
          <w:rFonts w:cstheme="minorHAnsi"/>
          <w:b/>
          <w:bCs/>
        </w:rPr>
        <w:t>American Society of Association Executives</w:t>
      </w:r>
      <w:r w:rsidRPr="0091556D">
        <w:rPr>
          <w:rFonts w:cstheme="minorHAnsi"/>
        </w:rPr>
        <w:t xml:space="preserve">--- </w:t>
      </w:r>
      <w:hyperlink r:id="rId9" w:history="1">
        <w:r w:rsidRPr="0091556D">
          <w:rPr>
            <w:rStyle w:val="Hyperlink"/>
            <w:rFonts w:cstheme="minorHAnsi"/>
          </w:rPr>
          <w:t>https://www.asaecenter.org/</w:t>
        </w:r>
      </w:hyperlink>
    </w:p>
    <w:p w14:paraId="30FF152E" w14:textId="77777777" w:rsidR="00F06C66" w:rsidRPr="0091556D" w:rsidRDefault="005B2A0E" w:rsidP="00F06C66">
      <w:pPr>
        <w:pStyle w:val="ListParagraph"/>
        <w:numPr>
          <w:ilvl w:val="0"/>
          <w:numId w:val="2"/>
        </w:numPr>
        <w:contextualSpacing w:val="0"/>
        <w:rPr>
          <w:rFonts w:cstheme="minorHAnsi"/>
        </w:rPr>
      </w:pPr>
      <w:hyperlink r:id="rId10" w:history="1">
        <w:r w:rsidR="00F06C66" w:rsidRPr="0091556D">
          <w:rPr>
            <w:rStyle w:val="Hyperlink"/>
            <w:rFonts w:cstheme="minorHAnsi"/>
          </w:rPr>
          <w:t>https://www.grantthornton.com/content/dam/grantthornton/website/assets/content-page-files/nfp/pdfs/2016/NFP-Audit-committee-guide/nfp-audit-committee-guide.pdf</w:t>
        </w:r>
      </w:hyperlink>
    </w:p>
    <w:p w14:paraId="44DC4733" w14:textId="77777777" w:rsidR="00F06C66" w:rsidRPr="0091556D" w:rsidRDefault="005B2A0E" w:rsidP="00F06C66">
      <w:pPr>
        <w:pStyle w:val="ListParagraph"/>
        <w:numPr>
          <w:ilvl w:val="0"/>
          <w:numId w:val="2"/>
        </w:numPr>
        <w:contextualSpacing w:val="0"/>
        <w:rPr>
          <w:rFonts w:cstheme="minorHAnsi"/>
        </w:rPr>
      </w:pPr>
      <w:hyperlink r:id="rId11" w:history="1">
        <w:r w:rsidR="00F06C66" w:rsidRPr="0091556D">
          <w:rPr>
            <w:rStyle w:val="Hyperlink"/>
            <w:rFonts w:cstheme="minorHAnsi"/>
          </w:rPr>
          <w:t>https://www.vscpa.com/sites/default/files/resources/Audit2012_0.pdf</w:t>
        </w:r>
      </w:hyperlink>
    </w:p>
    <w:p w14:paraId="51A43FED" w14:textId="77777777" w:rsidR="00F06C66" w:rsidRPr="0091556D" w:rsidRDefault="00F06C66" w:rsidP="00F06C66">
      <w:pPr>
        <w:pStyle w:val="ListParagraph"/>
        <w:numPr>
          <w:ilvl w:val="0"/>
          <w:numId w:val="2"/>
        </w:numPr>
        <w:contextualSpacing w:val="0"/>
        <w:rPr>
          <w:rFonts w:cstheme="minorHAnsi"/>
        </w:rPr>
      </w:pPr>
      <w:r w:rsidRPr="0091556D">
        <w:rPr>
          <w:rFonts w:cstheme="minorHAnsi"/>
          <w:b/>
          <w:bCs/>
        </w:rPr>
        <w:t>Bright Strategies</w:t>
      </w:r>
      <w:r w:rsidRPr="0091556D">
        <w:rPr>
          <w:rFonts w:cstheme="minorHAnsi"/>
        </w:rPr>
        <w:t>---https://brighterstrategies.com/blog/category/board-governance/</w:t>
      </w:r>
    </w:p>
    <w:p w14:paraId="25353D1E" w14:textId="77777777" w:rsidR="00F06C66" w:rsidRPr="0091556D" w:rsidRDefault="00F06C66" w:rsidP="00F06C66">
      <w:pPr>
        <w:pStyle w:val="ListParagraph"/>
        <w:numPr>
          <w:ilvl w:val="0"/>
          <w:numId w:val="2"/>
        </w:numPr>
        <w:contextualSpacing w:val="0"/>
        <w:rPr>
          <w:rStyle w:val="Hyperlink"/>
          <w:rFonts w:cstheme="minorHAnsi"/>
          <w:color w:val="auto"/>
          <w:u w:val="none"/>
        </w:rPr>
      </w:pPr>
      <w:r w:rsidRPr="0091556D">
        <w:rPr>
          <w:rFonts w:cstheme="minorHAnsi"/>
          <w:b/>
          <w:bCs/>
        </w:rPr>
        <w:t>National Council on Nonprofits</w:t>
      </w:r>
      <w:r w:rsidRPr="0091556D">
        <w:rPr>
          <w:rFonts w:cstheme="minorHAnsi"/>
        </w:rPr>
        <w:t>---</w:t>
      </w:r>
      <w:hyperlink r:id="rId12" w:history="1">
        <w:r w:rsidRPr="0091556D">
          <w:rPr>
            <w:rStyle w:val="Hyperlink"/>
            <w:rFonts w:cstheme="minorHAnsi"/>
          </w:rPr>
          <w:t>https://www.councilofnonprofits.org/</w:t>
        </w:r>
      </w:hyperlink>
    </w:p>
    <w:p w14:paraId="06766F75" w14:textId="77777777" w:rsidR="00F06C66" w:rsidRPr="0091556D" w:rsidRDefault="005B2A0E" w:rsidP="00F06C66">
      <w:pPr>
        <w:pStyle w:val="ListParagraph"/>
        <w:numPr>
          <w:ilvl w:val="0"/>
          <w:numId w:val="2"/>
        </w:numPr>
        <w:contextualSpacing w:val="0"/>
        <w:rPr>
          <w:rFonts w:cstheme="minorHAnsi"/>
        </w:rPr>
      </w:pPr>
      <w:hyperlink r:id="rId13" w:history="1">
        <w:r w:rsidR="00F06C66" w:rsidRPr="0091556D">
          <w:rPr>
            <w:rStyle w:val="Hyperlink"/>
            <w:rFonts w:cstheme="minorHAnsi"/>
          </w:rPr>
          <w:t>https://www.councilofnonprofits.org/running-nonprofit/governance-leadership/financial-literacy-nonprofit-boards</w:t>
        </w:r>
      </w:hyperlink>
    </w:p>
    <w:p w14:paraId="089EA0E4" w14:textId="77777777" w:rsidR="00F06C66" w:rsidRPr="0091556D" w:rsidRDefault="005B2A0E" w:rsidP="00F06C66">
      <w:pPr>
        <w:pStyle w:val="ListParagraph"/>
        <w:numPr>
          <w:ilvl w:val="0"/>
          <w:numId w:val="2"/>
        </w:numPr>
        <w:contextualSpacing w:val="0"/>
        <w:rPr>
          <w:rFonts w:cstheme="minorHAnsi"/>
        </w:rPr>
      </w:pPr>
      <w:hyperlink r:id="rId14" w:history="1">
        <w:r w:rsidR="00F06C66" w:rsidRPr="0091556D">
          <w:rPr>
            <w:rStyle w:val="Hyperlink"/>
            <w:rFonts w:cstheme="minorHAnsi"/>
          </w:rPr>
          <w:t>https://www.boardeffect.com/blog/duties-nonprofit-treasurer/</w:t>
        </w:r>
      </w:hyperlink>
    </w:p>
    <w:p w14:paraId="488F05F2" w14:textId="77777777" w:rsidR="00F06C66" w:rsidRPr="0091556D" w:rsidRDefault="005B2A0E" w:rsidP="00F06C66">
      <w:pPr>
        <w:pStyle w:val="ListParagraph"/>
        <w:numPr>
          <w:ilvl w:val="0"/>
          <w:numId w:val="2"/>
        </w:numPr>
        <w:contextualSpacing w:val="0"/>
        <w:rPr>
          <w:rFonts w:cstheme="minorHAnsi"/>
        </w:rPr>
      </w:pPr>
      <w:hyperlink r:id="rId15" w:history="1">
        <w:r w:rsidR="00F06C66" w:rsidRPr="0091556D">
          <w:rPr>
            <w:rStyle w:val="Hyperlink"/>
            <w:rFonts w:cstheme="minorHAnsi"/>
          </w:rPr>
          <w:t>https://www.wallacefoundation.org/knowledge-center/resources-for-financial-management/pages/default.aspx</w:t>
        </w:r>
      </w:hyperlink>
    </w:p>
    <w:p w14:paraId="31E3FAD1" w14:textId="77777777" w:rsidR="00F06C66" w:rsidRPr="0091556D" w:rsidRDefault="00F06C66" w:rsidP="00F06C66">
      <w:pPr>
        <w:pStyle w:val="ListParagraph"/>
        <w:numPr>
          <w:ilvl w:val="0"/>
          <w:numId w:val="2"/>
        </w:numPr>
        <w:contextualSpacing w:val="0"/>
        <w:rPr>
          <w:rStyle w:val="Hyperlink"/>
          <w:rFonts w:cstheme="minorHAnsi"/>
          <w:color w:val="auto"/>
          <w:u w:val="none"/>
        </w:rPr>
      </w:pPr>
      <w:proofErr w:type="spellStart"/>
      <w:r w:rsidRPr="00920974">
        <w:rPr>
          <w:rFonts w:cstheme="minorHAnsi"/>
          <w:b/>
          <w:bCs/>
        </w:rPr>
        <w:t>Boardsource</w:t>
      </w:r>
      <w:proofErr w:type="spellEnd"/>
      <w:r w:rsidRPr="0091556D">
        <w:rPr>
          <w:rFonts w:cstheme="minorHAnsi"/>
        </w:rPr>
        <w:t xml:space="preserve">--- </w:t>
      </w:r>
      <w:hyperlink r:id="rId16" w:history="1">
        <w:r w:rsidRPr="0091556D">
          <w:rPr>
            <w:rStyle w:val="Hyperlink"/>
            <w:rFonts w:cstheme="minorHAnsi"/>
          </w:rPr>
          <w:t>https://boardsource.org/</w:t>
        </w:r>
      </w:hyperlink>
    </w:p>
    <w:p w14:paraId="1219FEF7" w14:textId="77777777" w:rsidR="00F06C66" w:rsidRPr="0091556D" w:rsidRDefault="005B2A0E" w:rsidP="00F06C66">
      <w:pPr>
        <w:pStyle w:val="ListParagraph"/>
        <w:numPr>
          <w:ilvl w:val="0"/>
          <w:numId w:val="2"/>
        </w:numPr>
        <w:contextualSpacing w:val="0"/>
        <w:rPr>
          <w:rFonts w:cstheme="minorHAnsi"/>
        </w:rPr>
      </w:pPr>
      <w:hyperlink r:id="rId17" w:history="1">
        <w:r w:rsidR="00F06C66" w:rsidRPr="0091556D">
          <w:rPr>
            <w:rStyle w:val="Hyperlink"/>
            <w:rFonts w:cstheme="minorHAnsi"/>
          </w:rPr>
          <w:t>https://www.inphilanthropy.org/sites/default/files/resources/Ten%20Basic%20Responsibilities%20of%20Nonprofit%20Boards-Natl%20Center%20NP%20Boards.pdf</w:t>
        </w:r>
      </w:hyperlink>
    </w:p>
    <w:p w14:paraId="44365670" w14:textId="0112D8B1" w:rsidR="00AF4036" w:rsidRPr="0091556D" w:rsidRDefault="00AF4036" w:rsidP="001606BB">
      <w:pPr>
        <w:pStyle w:val="ListParagraph"/>
        <w:ind w:left="1080"/>
        <w:contextualSpacing w:val="0"/>
        <w:rPr>
          <w:rFonts w:cstheme="minorHAnsi"/>
        </w:rPr>
      </w:pPr>
    </w:p>
    <w:sectPr w:rsidR="00AF4036" w:rsidRPr="0091556D" w:rsidSect="00216164">
      <w:footerReference w:type="default" r:id="rId18"/>
      <w:pgSz w:w="12240" w:h="15840"/>
      <w:pgMar w:top="1440" w:right="1440" w:bottom="5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FD6CB" w14:textId="77777777" w:rsidR="005D5FB5" w:rsidRDefault="005D5FB5" w:rsidP="002C46CC">
      <w:r>
        <w:separator/>
      </w:r>
    </w:p>
  </w:endnote>
  <w:endnote w:type="continuationSeparator" w:id="0">
    <w:p w14:paraId="598FF121" w14:textId="77777777" w:rsidR="005D5FB5" w:rsidRDefault="005D5FB5" w:rsidP="002C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77FF" w14:textId="36BCB49C" w:rsidR="002C46CC" w:rsidRDefault="002C46CC">
    <w:pPr>
      <w:pStyle w:val="Footer"/>
    </w:pPr>
    <w:r>
      <w:rPr>
        <w:noProof/>
      </w:rPr>
      <mc:AlternateContent>
        <mc:Choice Requires="wps">
          <w:drawing>
            <wp:anchor distT="0" distB="0" distL="114300" distR="114300" simplePos="0" relativeHeight="251659264" behindDoc="0" locked="0" layoutInCell="0" allowOverlap="1" wp14:anchorId="00699406" wp14:editId="44045BD0">
              <wp:simplePos x="0" y="0"/>
              <wp:positionH relativeFrom="page">
                <wp:posOffset>0</wp:posOffset>
              </wp:positionH>
              <wp:positionV relativeFrom="page">
                <wp:posOffset>9615170</wp:posOffset>
              </wp:positionV>
              <wp:extent cx="7772400" cy="252095"/>
              <wp:effectExtent l="0" t="0" r="0" b="14605"/>
              <wp:wrapNone/>
              <wp:docPr id="694647802" name="MSIPCM48644027bf3aa9a0c316788b" descr="{&quot;HashCode&quot;:204028166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6A6C07" w14:textId="1D4FEE50" w:rsidR="002C46CC" w:rsidRPr="002C46CC" w:rsidRDefault="002C46CC" w:rsidP="002C46CC">
                          <w:pPr>
                            <w:jc w:val="center"/>
                            <w:rPr>
                              <w:rFonts w:ascii="Arial" w:hAnsi="Arial" w:cs="Arial"/>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699406" id="_x0000_t202" coordsize="21600,21600" o:spt="202" path="m,l,21600r21600,l21600,xe">
              <v:stroke joinstyle="miter"/>
              <v:path gradientshapeok="t" o:connecttype="rect"/>
            </v:shapetype>
            <v:shape id="MSIPCM48644027bf3aa9a0c316788b" o:spid="_x0000_s1026" type="#_x0000_t202" alt="{&quot;HashCode&quot;:2040281665,&quot;Height&quot;:792.0,&quot;Width&quot;:612.0,&quot;Placement&quot;:&quot;Footer&quot;,&quot;Index&quot;:&quot;Primary&quot;,&quot;Section&quot;:1,&quot;Top&quot;:0.0,&quot;Left&quot;:0.0}" style="position:absolute;margin-left:0;margin-top:757.1pt;width:61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DzEwIAACQ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lN8ttZLJNd/7bOh28CNIlGSR3SktBi&#10;x40Pfeo5JTYzsG6UStQoQ9qS3nye5emHSwSLK4M9rrNGK3S7blhgB9UJ93LQU+4tXzfYfMN8eGYO&#10;OcZ5UbfhCQ+pAJvAYFFSg/v1N3/MR+gxSkmLmimp/3lgTlCivhsk5XY8nUaRpQsa7q13d/aag74H&#10;lOMYX4blyYy5QZ1N6UC/oqxXsRuGmOHYs6S7s3kfegXjs+BitUpJKCfLwsZsLY+lI4wR0pfulTk7&#10;4B6QsUc4q4oV7+Dvc3sCVocAskncRGB7NAe8UYqJ3eHZRK2/vaes6+Ne/gYAAP//AwBQSwMEFAAG&#10;AAgAAAAhAFSuyMveAAAACwEAAA8AAABkcnMvZG93bnJldi54bWxMj81OwzAQhO9IvIO1SNyo05Ai&#10;GuJUCMQFCaEWxNmJNz9NvI5it03ens0JjvvNaHYm2022F2ccfetIwXoVgUAqnWmpVvD99Xb3CMIH&#10;TUb3jlDBjB52+fVVplPjLrTH8yHUgkPIp1pBE8KQSunLBq32KzcgsVa50erA51hLM+oLh9texlH0&#10;IK1uiT80esCXBsvucLIKks9tUcljZ48f8/s8t13181pUSt3eTM9PIAJO4c8MS32uDjl3KtyJjBe9&#10;Ah4SmG7WSQxi0eM4YVYsbHO/BZln8v+G/BcAAP//AwBQSwECLQAUAAYACAAAACEAtoM4kv4AAADh&#10;AQAAEwAAAAAAAAAAAAAAAAAAAAAAW0NvbnRlbnRfVHlwZXNdLnhtbFBLAQItABQABgAIAAAAIQA4&#10;/SH/1gAAAJQBAAALAAAAAAAAAAAAAAAAAC8BAABfcmVscy8ucmVsc1BLAQItABQABgAIAAAAIQAH&#10;WcDzEwIAACQEAAAOAAAAAAAAAAAAAAAAAC4CAABkcnMvZTJvRG9jLnhtbFBLAQItABQABgAIAAAA&#10;IQBUrsjL3gAAAAsBAAAPAAAAAAAAAAAAAAAAAG0EAABkcnMvZG93bnJldi54bWxQSwUGAAAAAAQA&#10;BADzAAAAeAUAAAAA&#10;" o:allowincell="f" filled="f" stroked="f" strokeweight=".5pt">
              <v:textbox inset=",0,,0">
                <w:txbxContent>
                  <w:p w14:paraId="316A6C07" w14:textId="1D4FEE50" w:rsidR="002C46CC" w:rsidRPr="002C46CC" w:rsidRDefault="002C46CC" w:rsidP="002C46CC">
                    <w:pPr>
                      <w:jc w:val="center"/>
                      <w:rPr>
                        <w:rFonts w:ascii="Arial" w:hAnsi="Arial" w:cs="Arial"/>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43DD" w14:textId="77777777" w:rsidR="005D5FB5" w:rsidRDefault="005D5FB5" w:rsidP="002C46CC">
      <w:r>
        <w:separator/>
      </w:r>
    </w:p>
  </w:footnote>
  <w:footnote w:type="continuationSeparator" w:id="0">
    <w:p w14:paraId="65439E31" w14:textId="77777777" w:rsidR="005D5FB5" w:rsidRDefault="005D5FB5" w:rsidP="002C4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7EB8"/>
    <w:multiLevelType w:val="hybridMultilevel"/>
    <w:tmpl w:val="528E79AA"/>
    <w:lvl w:ilvl="0" w:tplc="1ABAB05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F632ADF"/>
    <w:multiLevelType w:val="hybridMultilevel"/>
    <w:tmpl w:val="909E96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E1B98"/>
    <w:multiLevelType w:val="hybridMultilevel"/>
    <w:tmpl w:val="5970B97A"/>
    <w:lvl w:ilvl="0" w:tplc="EF6EE1B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13079">
    <w:abstractNumId w:val="2"/>
  </w:num>
  <w:num w:numId="2" w16cid:durableId="93945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0713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5D"/>
    <w:rsid w:val="00011840"/>
    <w:rsid w:val="000148C2"/>
    <w:rsid w:val="00020918"/>
    <w:rsid w:val="0002098A"/>
    <w:rsid w:val="00023A10"/>
    <w:rsid w:val="00025307"/>
    <w:rsid w:val="00026F7C"/>
    <w:rsid w:val="00034E8E"/>
    <w:rsid w:val="0004269D"/>
    <w:rsid w:val="000453BC"/>
    <w:rsid w:val="000A27A8"/>
    <w:rsid w:val="000A3E63"/>
    <w:rsid w:val="000A3EC7"/>
    <w:rsid w:val="000B2202"/>
    <w:rsid w:val="000B3B2F"/>
    <w:rsid w:val="000B68B4"/>
    <w:rsid w:val="000E105D"/>
    <w:rsid w:val="000E7B84"/>
    <w:rsid w:val="00103AED"/>
    <w:rsid w:val="001062D2"/>
    <w:rsid w:val="001074C2"/>
    <w:rsid w:val="001270B2"/>
    <w:rsid w:val="00153CC6"/>
    <w:rsid w:val="001606BB"/>
    <w:rsid w:val="00160D63"/>
    <w:rsid w:val="001619C1"/>
    <w:rsid w:val="00162C61"/>
    <w:rsid w:val="00171CDA"/>
    <w:rsid w:val="00182BCB"/>
    <w:rsid w:val="00183DE8"/>
    <w:rsid w:val="00192966"/>
    <w:rsid w:val="001977D9"/>
    <w:rsid w:val="001B3336"/>
    <w:rsid w:val="0021087E"/>
    <w:rsid w:val="00213830"/>
    <w:rsid w:val="00216164"/>
    <w:rsid w:val="00227571"/>
    <w:rsid w:val="00231E70"/>
    <w:rsid w:val="00233747"/>
    <w:rsid w:val="002353AE"/>
    <w:rsid w:val="00235772"/>
    <w:rsid w:val="00235A90"/>
    <w:rsid w:val="002504D5"/>
    <w:rsid w:val="00251A81"/>
    <w:rsid w:val="0026440E"/>
    <w:rsid w:val="002829A0"/>
    <w:rsid w:val="002C22BB"/>
    <w:rsid w:val="002C46CC"/>
    <w:rsid w:val="002D3DDD"/>
    <w:rsid w:val="002E4967"/>
    <w:rsid w:val="002E5955"/>
    <w:rsid w:val="002E67F4"/>
    <w:rsid w:val="003068E6"/>
    <w:rsid w:val="003325B0"/>
    <w:rsid w:val="00335979"/>
    <w:rsid w:val="00347207"/>
    <w:rsid w:val="00350E15"/>
    <w:rsid w:val="00367304"/>
    <w:rsid w:val="003B5CD5"/>
    <w:rsid w:val="003C2B34"/>
    <w:rsid w:val="003C5C7B"/>
    <w:rsid w:val="003C78C5"/>
    <w:rsid w:val="003D26F1"/>
    <w:rsid w:val="003D70BC"/>
    <w:rsid w:val="003E1A63"/>
    <w:rsid w:val="003F45D1"/>
    <w:rsid w:val="004245DC"/>
    <w:rsid w:val="00454B2A"/>
    <w:rsid w:val="004639FF"/>
    <w:rsid w:val="00471B3C"/>
    <w:rsid w:val="004737BA"/>
    <w:rsid w:val="00497B47"/>
    <w:rsid w:val="004A022F"/>
    <w:rsid w:val="004E3F25"/>
    <w:rsid w:val="004F65C7"/>
    <w:rsid w:val="00507AF3"/>
    <w:rsid w:val="00510C55"/>
    <w:rsid w:val="00511F03"/>
    <w:rsid w:val="00522435"/>
    <w:rsid w:val="00523D06"/>
    <w:rsid w:val="00543B07"/>
    <w:rsid w:val="00551294"/>
    <w:rsid w:val="005575B4"/>
    <w:rsid w:val="00577CC0"/>
    <w:rsid w:val="00586DCA"/>
    <w:rsid w:val="005961D1"/>
    <w:rsid w:val="005A4385"/>
    <w:rsid w:val="005A4E2A"/>
    <w:rsid w:val="005A73E3"/>
    <w:rsid w:val="005B2A0E"/>
    <w:rsid w:val="005D18F3"/>
    <w:rsid w:val="005D5FB5"/>
    <w:rsid w:val="005E2B13"/>
    <w:rsid w:val="00601606"/>
    <w:rsid w:val="00603786"/>
    <w:rsid w:val="0062255F"/>
    <w:rsid w:val="006444B7"/>
    <w:rsid w:val="006604C4"/>
    <w:rsid w:val="00672B00"/>
    <w:rsid w:val="00677E7D"/>
    <w:rsid w:val="006A3368"/>
    <w:rsid w:val="006B3546"/>
    <w:rsid w:val="006E3A27"/>
    <w:rsid w:val="00705DB3"/>
    <w:rsid w:val="00706DB3"/>
    <w:rsid w:val="0071496B"/>
    <w:rsid w:val="00741EA8"/>
    <w:rsid w:val="00744211"/>
    <w:rsid w:val="007444EE"/>
    <w:rsid w:val="00745C68"/>
    <w:rsid w:val="00750010"/>
    <w:rsid w:val="00762412"/>
    <w:rsid w:val="007632E5"/>
    <w:rsid w:val="007706CC"/>
    <w:rsid w:val="00771EE3"/>
    <w:rsid w:val="007A09A0"/>
    <w:rsid w:val="007A0FFE"/>
    <w:rsid w:val="007B7B46"/>
    <w:rsid w:val="007D44D1"/>
    <w:rsid w:val="007E6512"/>
    <w:rsid w:val="007E7E79"/>
    <w:rsid w:val="00800222"/>
    <w:rsid w:val="00804021"/>
    <w:rsid w:val="00812632"/>
    <w:rsid w:val="00813FE8"/>
    <w:rsid w:val="00821B25"/>
    <w:rsid w:val="00840566"/>
    <w:rsid w:val="00842FD6"/>
    <w:rsid w:val="00851A90"/>
    <w:rsid w:val="0085608F"/>
    <w:rsid w:val="00871643"/>
    <w:rsid w:val="0088362A"/>
    <w:rsid w:val="008A7D96"/>
    <w:rsid w:val="008C08B8"/>
    <w:rsid w:val="008C5125"/>
    <w:rsid w:val="008C7EDF"/>
    <w:rsid w:val="008E1772"/>
    <w:rsid w:val="008F0FB1"/>
    <w:rsid w:val="00900AB0"/>
    <w:rsid w:val="0091556D"/>
    <w:rsid w:val="00920974"/>
    <w:rsid w:val="00921053"/>
    <w:rsid w:val="00935E09"/>
    <w:rsid w:val="0094600F"/>
    <w:rsid w:val="009538CE"/>
    <w:rsid w:val="0098265D"/>
    <w:rsid w:val="009949E4"/>
    <w:rsid w:val="009B3322"/>
    <w:rsid w:val="009D2A3A"/>
    <w:rsid w:val="00A01AAC"/>
    <w:rsid w:val="00A12A41"/>
    <w:rsid w:val="00A37E18"/>
    <w:rsid w:val="00A411D2"/>
    <w:rsid w:val="00A45BF5"/>
    <w:rsid w:val="00A709B4"/>
    <w:rsid w:val="00A8028F"/>
    <w:rsid w:val="00A81C75"/>
    <w:rsid w:val="00A9737E"/>
    <w:rsid w:val="00AB334B"/>
    <w:rsid w:val="00AE3DA3"/>
    <w:rsid w:val="00AE6642"/>
    <w:rsid w:val="00AE76BE"/>
    <w:rsid w:val="00AF4036"/>
    <w:rsid w:val="00AF4AEF"/>
    <w:rsid w:val="00B163E7"/>
    <w:rsid w:val="00B22E30"/>
    <w:rsid w:val="00B32117"/>
    <w:rsid w:val="00B34E23"/>
    <w:rsid w:val="00B40FE7"/>
    <w:rsid w:val="00B77062"/>
    <w:rsid w:val="00B93A85"/>
    <w:rsid w:val="00BA4DAE"/>
    <w:rsid w:val="00BC645F"/>
    <w:rsid w:val="00BD55C3"/>
    <w:rsid w:val="00BD6522"/>
    <w:rsid w:val="00BD71EF"/>
    <w:rsid w:val="00BE75AE"/>
    <w:rsid w:val="00BF21ED"/>
    <w:rsid w:val="00C21CEF"/>
    <w:rsid w:val="00C31000"/>
    <w:rsid w:val="00C4718D"/>
    <w:rsid w:val="00C50572"/>
    <w:rsid w:val="00C71548"/>
    <w:rsid w:val="00CA7862"/>
    <w:rsid w:val="00CB618B"/>
    <w:rsid w:val="00CC562E"/>
    <w:rsid w:val="00CD69AE"/>
    <w:rsid w:val="00CE7189"/>
    <w:rsid w:val="00CF0D3B"/>
    <w:rsid w:val="00D00D0D"/>
    <w:rsid w:val="00D025A6"/>
    <w:rsid w:val="00D02699"/>
    <w:rsid w:val="00D03643"/>
    <w:rsid w:val="00D058DD"/>
    <w:rsid w:val="00D11F22"/>
    <w:rsid w:val="00D128C7"/>
    <w:rsid w:val="00D2064D"/>
    <w:rsid w:val="00D228F8"/>
    <w:rsid w:val="00D26444"/>
    <w:rsid w:val="00D469DB"/>
    <w:rsid w:val="00D52D03"/>
    <w:rsid w:val="00DA5831"/>
    <w:rsid w:val="00DB161F"/>
    <w:rsid w:val="00DB700B"/>
    <w:rsid w:val="00DD1507"/>
    <w:rsid w:val="00DD3735"/>
    <w:rsid w:val="00DD6B37"/>
    <w:rsid w:val="00DE778A"/>
    <w:rsid w:val="00DF6B3A"/>
    <w:rsid w:val="00E07D4A"/>
    <w:rsid w:val="00E10990"/>
    <w:rsid w:val="00E1653A"/>
    <w:rsid w:val="00E45B0E"/>
    <w:rsid w:val="00E54E5C"/>
    <w:rsid w:val="00E73EFD"/>
    <w:rsid w:val="00E8130D"/>
    <w:rsid w:val="00E81387"/>
    <w:rsid w:val="00E92278"/>
    <w:rsid w:val="00E976F7"/>
    <w:rsid w:val="00EB104D"/>
    <w:rsid w:val="00EC7600"/>
    <w:rsid w:val="00ED12A3"/>
    <w:rsid w:val="00EE00EF"/>
    <w:rsid w:val="00EF739F"/>
    <w:rsid w:val="00F06C66"/>
    <w:rsid w:val="00F26647"/>
    <w:rsid w:val="00F36030"/>
    <w:rsid w:val="00F453A8"/>
    <w:rsid w:val="00F67F78"/>
    <w:rsid w:val="00F84A8A"/>
    <w:rsid w:val="00F907EE"/>
    <w:rsid w:val="00F94D81"/>
    <w:rsid w:val="00FB414B"/>
    <w:rsid w:val="00FF1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F8CCA"/>
  <w15:chartTrackingRefBased/>
  <w15:docId w15:val="{9ADBA586-214B-4DD1-92BB-B8801C23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05D"/>
    <w:pPr>
      <w:spacing w:after="0" w:line="240" w:lineRule="auto"/>
    </w:pPr>
    <w:rPr>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05D"/>
    <w:pPr>
      <w:ind w:left="720"/>
      <w:contextualSpacing/>
    </w:pPr>
  </w:style>
  <w:style w:type="character" w:styleId="Hyperlink">
    <w:name w:val="Hyperlink"/>
    <w:basedOn w:val="DefaultParagraphFont"/>
    <w:uiPriority w:val="99"/>
    <w:unhideWhenUsed/>
    <w:rsid w:val="000E105D"/>
    <w:rPr>
      <w:color w:val="0563C1" w:themeColor="hyperlink"/>
      <w:u w:val="single"/>
    </w:rPr>
  </w:style>
  <w:style w:type="paragraph" w:styleId="Header">
    <w:name w:val="header"/>
    <w:basedOn w:val="Normal"/>
    <w:link w:val="HeaderChar"/>
    <w:uiPriority w:val="99"/>
    <w:unhideWhenUsed/>
    <w:rsid w:val="002C46CC"/>
    <w:pPr>
      <w:tabs>
        <w:tab w:val="center" w:pos="4680"/>
        <w:tab w:val="right" w:pos="9360"/>
      </w:tabs>
    </w:pPr>
  </w:style>
  <w:style w:type="character" w:customStyle="1" w:styleId="HeaderChar">
    <w:name w:val="Header Char"/>
    <w:basedOn w:val="DefaultParagraphFont"/>
    <w:link w:val="Header"/>
    <w:uiPriority w:val="99"/>
    <w:rsid w:val="002C46CC"/>
    <w:rPr>
      <w:kern w:val="0"/>
      <w:sz w:val="24"/>
      <w:szCs w:val="24"/>
    </w:rPr>
  </w:style>
  <w:style w:type="paragraph" w:styleId="Footer">
    <w:name w:val="footer"/>
    <w:basedOn w:val="Normal"/>
    <w:link w:val="FooterChar"/>
    <w:uiPriority w:val="99"/>
    <w:unhideWhenUsed/>
    <w:rsid w:val="002C46CC"/>
    <w:pPr>
      <w:tabs>
        <w:tab w:val="center" w:pos="4680"/>
        <w:tab w:val="right" w:pos="9360"/>
      </w:tabs>
    </w:pPr>
  </w:style>
  <w:style w:type="character" w:customStyle="1" w:styleId="FooterChar">
    <w:name w:val="Footer Char"/>
    <w:basedOn w:val="DefaultParagraphFont"/>
    <w:link w:val="Footer"/>
    <w:uiPriority w:val="99"/>
    <w:rsid w:val="002C46CC"/>
    <w:rPr>
      <w:kern w:val="0"/>
      <w:sz w:val="24"/>
      <w:szCs w:val="24"/>
    </w:rPr>
  </w:style>
  <w:style w:type="paragraph" w:styleId="Revision">
    <w:name w:val="Revision"/>
    <w:hidden/>
    <w:uiPriority w:val="99"/>
    <w:semiHidden/>
    <w:rsid w:val="00804021"/>
    <w:pPr>
      <w:spacing w:after="0" w:line="240" w:lineRule="auto"/>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3012960900" TargetMode="External"/><Relationship Id="rId13" Type="http://schemas.openxmlformats.org/officeDocument/2006/relationships/hyperlink" Target="https://www.councilofnonprofits.org/running-nonprofit/governance-leadership/financial-literacy-nonprofit-board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ouncilofnonprofits.org/" TargetMode="External"/><Relationship Id="rId17" Type="http://schemas.openxmlformats.org/officeDocument/2006/relationships/hyperlink" Target="https://www.inphilanthropy.org/sites/default/files/resources/Ten%20Basic%20Responsibilities%20of%20Nonprofit%20Boards-Natl%20Center%20NP%20Boards.pdf" TargetMode="External"/><Relationship Id="rId2" Type="http://schemas.openxmlformats.org/officeDocument/2006/relationships/styles" Target="styles.xml"/><Relationship Id="rId16" Type="http://schemas.openxmlformats.org/officeDocument/2006/relationships/hyperlink" Target="https://boardsource.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cpa.com/sites/default/files/resources/Audit2012_0.pdf" TargetMode="External"/><Relationship Id="rId5" Type="http://schemas.openxmlformats.org/officeDocument/2006/relationships/footnotes" Target="footnotes.xml"/><Relationship Id="rId15" Type="http://schemas.openxmlformats.org/officeDocument/2006/relationships/hyperlink" Target="https://www.wallacefoundation.org/knowledge-center/resources-for-financial-management/pages/default.aspx" TargetMode="External"/><Relationship Id="rId10" Type="http://schemas.openxmlformats.org/officeDocument/2006/relationships/hyperlink" Target="https://www.grantthornton.com/content/dam/grantthornton/website/assets/content-page-files/nfp/pdfs/2016/NFP-Audit-committee-guide/nfp-audit-committee-guide.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saecenter.org/" TargetMode="External"/><Relationship Id="rId14" Type="http://schemas.openxmlformats.org/officeDocument/2006/relationships/hyperlink" Target="https://www.boardeffect.com/blog/duties-nonprofit-treasur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1381</Words>
  <Characters>7874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Lee</dc:creator>
  <cp:keywords/>
  <dc:description/>
  <cp:lastModifiedBy>Chellamma, Sreekala</cp:lastModifiedBy>
  <cp:revision>2</cp:revision>
  <dcterms:created xsi:type="dcterms:W3CDTF">2024-01-25T17:25:00Z</dcterms:created>
  <dcterms:modified xsi:type="dcterms:W3CDTF">2024-01-25T17:25:00Z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28e344-bb15-459b-97fd-14fa06bc1052_Enabled">
    <vt:lpwstr>true</vt:lpwstr>
  </property>
  <property fmtid="{D5CDD505-2E9C-101B-9397-08002B2CF9AE}" pid="3" name="MSIP_Label_0d28e344-bb15-459b-97fd-14fa06bc1052_SetDate">
    <vt:lpwstr>2023-11-02T20:35:36Z</vt:lpwstr>
  </property>
  <property fmtid="{D5CDD505-2E9C-101B-9397-08002B2CF9AE}" pid="4" name="MSIP_Label_0d28e344-bb15-459b-97fd-14fa06bc1052_Method">
    <vt:lpwstr>Standard</vt:lpwstr>
  </property>
  <property fmtid="{D5CDD505-2E9C-101B-9397-08002B2CF9AE}" pid="5" name="MSIP_Label_0d28e344-bb15-459b-97fd-14fa06bc1052_Name">
    <vt:lpwstr>Not Protected (Internal Use)</vt:lpwstr>
  </property>
  <property fmtid="{D5CDD505-2E9C-101B-9397-08002B2CF9AE}" pid="6" name="MSIP_Label_0d28e344-bb15-459b-97fd-14fa06bc1052_SiteId">
    <vt:lpwstr>3e20ecb2-9cb0-4df1-ad7b-914e31dcdda4</vt:lpwstr>
  </property>
  <property fmtid="{D5CDD505-2E9C-101B-9397-08002B2CF9AE}" pid="7" name="MSIP_Label_0d28e344-bb15-459b-97fd-14fa06bc1052_ActionId">
    <vt:lpwstr>0f14af42-5537-40e5-8f32-159b46dcdd08</vt:lpwstr>
  </property>
  <property fmtid="{D5CDD505-2E9C-101B-9397-08002B2CF9AE}" pid="8" name="MSIP_Label_0d28e344-bb15-459b-97fd-14fa06bc1052_ContentBits">
    <vt:lpwstr>2</vt:lpwstr>
  </property>
</Properties>
</file>